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E089D" w14:textId="342454FF" w:rsidR="00671EDE" w:rsidRPr="00F8128E" w:rsidRDefault="00A9708B" w:rsidP="00F8128E">
      <w:pPr>
        <w:rPr>
          <w:rFonts w:asciiTheme="minorHAnsi" w:hAnsiTheme="minorHAnsi" w:cstheme="minorHAnsi"/>
          <w:sz w:val="22"/>
          <w:szCs w:val="22"/>
        </w:rPr>
      </w:pPr>
      <w:bookmarkStart w:id="0" w:name="_Hlk200092055"/>
      <w:r w:rsidRPr="0026755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8D6327" w14:textId="77777777" w:rsidR="00482F6F" w:rsidRPr="00267558" w:rsidRDefault="008076C0" w:rsidP="004B0D2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1" w:name="_Hlk200092096"/>
      <w:bookmarkStart w:id="2" w:name="_Hlk200030690"/>
      <w:r w:rsidRPr="00267558">
        <w:rPr>
          <w:rFonts w:asciiTheme="minorHAnsi" w:hAnsiTheme="minorHAnsi" w:cstheme="minorHAnsi"/>
          <w:b/>
          <w:sz w:val="22"/>
          <w:szCs w:val="22"/>
        </w:rPr>
        <w:t>OPIS PRZEDMIOTU ZAMÓWIENIA</w:t>
      </w:r>
      <w:r w:rsidR="004B0D21" w:rsidRPr="0026755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921C5C8" w14:textId="01C60204" w:rsidR="001D4200" w:rsidRPr="00267558" w:rsidRDefault="000324FD" w:rsidP="004B0D2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USŁUGI</w:t>
      </w:r>
      <w:r w:rsidR="001D4200" w:rsidRPr="0026755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FAD51D1" w14:textId="77777777" w:rsidR="007B2304" w:rsidRPr="00267558" w:rsidRDefault="007B2304" w:rsidP="00482F6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3F2F49" w14:textId="77777777" w:rsidR="00E3708D" w:rsidRPr="00267558" w:rsidRDefault="00F93991" w:rsidP="007B2304">
      <w:pPr>
        <w:pStyle w:val="Podtytu"/>
        <w:numPr>
          <w:ilvl w:val="0"/>
          <w:numId w:val="1"/>
        </w:numPr>
        <w:ind w:left="426" w:hanging="426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67558">
        <w:rPr>
          <w:rFonts w:asciiTheme="minorHAnsi" w:hAnsiTheme="minorHAnsi" w:cstheme="minorHAnsi"/>
          <w:b/>
          <w:i w:val="0"/>
          <w:sz w:val="22"/>
          <w:szCs w:val="22"/>
        </w:rPr>
        <w:t>Opis przedmiotu zamówienia na zadanie</w:t>
      </w:r>
      <w:r w:rsidR="000F18F9" w:rsidRPr="00267558">
        <w:rPr>
          <w:rFonts w:asciiTheme="minorHAnsi" w:hAnsiTheme="minorHAnsi" w:cstheme="minorHAnsi"/>
          <w:b/>
          <w:i w:val="0"/>
          <w:sz w:val="22"/>
          <w:szCs w:val="22"/>
        </w:rPr>
        <w:t xml:space="preserve">: </w:t>
      </w:r>
    </w:p>
    <w:p w14:paraId="3543D065" w14:textId="335AF740" w:rsidR="007B2304" w:rsidRPr="00267558" w:rsidRDefault="00AD5386" w:rsidP="00F6150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6755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E4EDD">
        <w:rPr>
          <w:rFonts w:asciiTheme="minorHAnsi" w:hAnsiTheme="minorHAnsi" w:cstheme="minorHAnsi"/>
          <w:b/>
          <w:bCs/>
          <w:sz w:val="22"/>
          <w:szCs w:val="22"/>
        </w:rPr>
        <w:t>Opracowanie dokumentacji projektowej rozbudowy Stacji Uzdatniania Wody w miejscowości Szczedrzyk gm. Ozimek</w:t>
      </w:r>
      <w:r w:rsidRPr="00267558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F61505" w:rsidRPr="0026755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47CACA9" w14:textId="77777777" w:rsidR="00F61505" w:rsidRPr="00267558" w:rsidRDefault="00F61505" w:rsidP="007B2304">
      <w:pPr>
        <w:rPr>
          <w:rFonts w:asciiTheme="minorHAnsi" w:hAnsiTheme="minorHAnsi" w:cstheme="minorHAnsi"/>
          <w:sz w:val="22"/>
          <w:szCs w:val="22"/>
        </w:rPr>
      </w:pPr>
    </w:p>
    <w:p w14:paraId="524BAC9B" w14:textId="77777777" w:rsidR="00651F1E" w:rsidRPr="00CC7257" w:rsidRDefault="005C70FD" w:rsidP="00651F1E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7257">
        <w:rPr>
          <w:rFonts w:asciiTheme="minorHAnsi" w:hAnsiTheme="minorHAnsi" w:cstheme="minorHAnsi"/>
          <w:b/>
          <w:bCs/>
          <w:sz w:val="22"/>
          <w:szCs w:val="22"/>
        </w:rPr>
        <w:t>Przedmiotem zamówienia jest</w:t>
      </w:r>
      <w:r w:rsidR="00273ADD" w:rsidRPr="00CC72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059E753B" w14:textId="76CDBA5D" w:rsidR="00125BEE" w:rsidRPr="00267558" w:rsidRDefault="002E4EDD" w:rsidP="00651F1E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Opracowanie dokumentacji projektowej rozbudowy Stacji Uzdatniania Wody w miejscowości Szczedrzyk gm. Ozimek w oparciu o koncepcję rozbudowy z dnia 20.06.2022 r., która stanowi załącznik nr 1 do niniejszego OPZ</w:t>
      </w:r>
      <w:r w:rsidR="00A83E7E" w:rsidRPr="00267558">
        <w:rPr>
          <w:rFonts w:asciiTheme="minorHAnsi" w:hAnsiTheme="minorHAnsi" w:cstheme="minorHAnsi"/>
          <w:sz w:val="22"/>
          <w:szCs w:val="22"/>
        </w:rPr>
        <w:t>.</w:t>
      </w:r>
    </w:p>
    <w:p w14:paraId="1886F469" w14:textId="77777777" w:rsidR="00D76FA3" w:rsidRPr="00267558" w:rsidRDefault="00D76FA3" w:rsidP="00651F1E">
      <w:pPr>
        <w:pStyle w:val="Akapitzlist"/>
        <w:ind w:left="284"/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616B787A" w14:textId="29E9E079" w:rsidR="00D76FA3" w:rsidRDefault="00D76FA3" w:rsidP="00D76FA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67558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    </w:t>
      </w:r>
      <w:r w:rsidRPr="00267558">
        <w:rPr>
          <w:rFonts w:asciiTheme="minorHAnsi" w:hAnsiTheme="minorHAnsi" w:cstheme="minorHAnsi"/>
          <w:bCs/>
          <w:sz w:val="22"/>
          <w:szCs w:val="22"/>
        </w:rPr>
        <w:t>Zamówienie obejmuje:</w:t>
      </w:r>
      <w:r w:rsidRPr="00267558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5428E">
        <w:rPr>
          <w:rStyle w:val="Pogrubienie"/>
          <w:rFonts w:asciiTheme="minorHAnsi" w:hAnsiTheme="minorHAnsi" w:cstheme="minorHAnsi"/>
          <w:b w:val="0"/>
          <w:sz w:val="22"/>
          <w:szCs w:val="22"/>
        </w:rPr>
        <w:t>opracowanie kompletnej dokumentacji projektowej w oparciu o załączona koncepcję rozbudowy wraz z wymaganymi prawem pozwoleniami i uzgodnieniami, w tym</w:t>
      </w:r>
      <w:r w:rsidR="00267558">
        <w:rPr>
          <w:rFonts w:asciiTheme="minorHAnsi" w:hAnsiTheme="minorHAnsi" w:cstheme="minorHAnsi"/>
          <w:sz w:val="22"/>
          <w:szCs w:val="22"/>
        </w:rPr>
        <w:t>:</w:t>
      </w:r>
    </w:p>
    <w:p w14:paraId="21011F40" w14:textId="77777777" w:rsidR="0006743D" w:rsidRDefault="0006743D" w:rsidP="00D76FA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4741F4B2" w14:textId="2B08C627" w:rsidR="009B36BD" w:rsidRPr="00CC7257" w:rsidRDefault="0075428E" w:rsidP="0075428E">
      <w:pPr>
        <w:pStyle w:val="Akapitzlist"/>
        <w:numPr>
          <w:ilvl w:val="1"/>
          <w:numId w:val="47"/>
        </w:numPr>
        <w:jc w:val="both"/>
        <w:rPr>
          <w:rStyle w:val="Pogrubienie"/>
          <w:rFonts w:asciiTheme="minorHAnsi" w:hAnsiTheme="minorHAnsi" w:cstheme="minorHAnsi"/>
          <w:bCs w:val="0"/>
          <w:sz w:val="22"/>
          <w:szCs w:val="22"/>
        </w:rPr>
      </w:pPr>
      <w:r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>Część budowlana:</w:t>
      </w:r>
    </w:p>
    <w:p w14:paraId="4372ED5C" w14:textId="542CDF2A" w:rsidR="0075428E" w:rsidRDefault="0075428E" w:rsidP="0075428E">
      <w:pPr>
        <w:pStyle w:val="Akapitzlist"/>
        <w:numPr>
          <w:ilvl w:val="0"/>
          <w:numId w:val="48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Budynek stacji uzdatniania,</w:t>
      </w:r>
    </w:p>
    <w:p w14:paraId="61E832AC" w14:textId="73CE352F" w:rsidR="0075428E" w:rsidRDefault="0075428E" w:rsidP="0075428E">
      <w:pPr>
        <w:pStyle w:val="Akapitzlist"/>
        <w:numPr>
          <w:ilvl w:val="0"/>
          <w:numId w:val="48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Ogrodzenie obiektu, bramy wjazdowe,</w:t>
      </w:r>
    </w:p>
    <w:p w14:paraId="1C107F53" w14:textId="37104382" w:rsidR="0075428E" w:rsidRDefault="0075428E" w:rsidP="0075428E">
      <w:pPr>
        <w:pStyle w:val="Akapitzlist"/>
        <w:numPr>
          <w:ilvl w:val="0"/>
          <w:numId w:val="48"/>
        </w:numPr>
        <w:spacing w:after="240" w:line="480" w:lineRule="auto"/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Ciągi technologiczne i piesze.</w:t>
      </w:r>
    </w:p>
    <w:p w14:paraId="7C433E5F" w14:textId="4CBF6908" w:rsidR="0075428E" w:rsidRPr="00CC7257" w:rsidRDefault="0075428E" w:rsidP="0075428E">
      <w:pPr>
        <w:pStyle w:val="Akapitzlist"/>
        <w:numPr>
          <w:ilvl w:val="1"/>
          <w:numId w:val="47"/>
        </w:numPr>
        <w:jc w:val="both"/>
        <w:rPr>
          <w:rStyle w:val="Pogrubienie"/>
          <w:rFonts w:asciiTheme="minorHAnsi" w:hAnsiTheme="minorHAnsi" w:cstheme="minorHAnsi"/>
          <w:bCs w:val="0"/>
          <w:sz w:val="22"/>
          <w:szCs w:val="22"/>
        </w:rPr>
      </w:pPr>
      <w:r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>Część technologiczna:</w:t>
      </w:r>
    </w:p>
    <w:p w14:paraId="24D2F9A1" w14:textId="32DDE5CD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Ujęcie wody,</w:t>
      </w:r>
    </w:p>
    <w:p w14:paraId="0BA6CAFC" w14:textId="3B4083FA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Napowietrzanie wody,</w:t>
      </w:r>
    </w:p>
    <w:p w14:paraId="55E7C45F" w14:textId="1A877121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Filtracja wody,</w:t>
      </w:r>
    </w:p>
    <w:p w14:paraId="308833E1" w14:textId="187E4035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Odstojnik popłuczyn,</w:t>
      </w:r>
    </w:p>
    <w:p w14:paraId="342F76C9" w14:textId="5E7355EB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Dezynfekcja wody,</w:t>
      </w:r>
    </w:p>
    <w:p w14:paraId="59C137DF" w14:textId="0FFA2EE8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Retencja wody,</w:t>
      </w:r>
    </w:p>
    <w:p w14:paraId="18D23903" w14:textId="6168D4B3" w:rsidR="0075428E" w:rsidRDefault="0075428E" w:rsidP="0075428E">
      <w:pPr>
        <w:pStyle w:val="Akapitzlist"/>
        <w:numPr>
          <w:ilvl w:val="0"/>
          <w:numId w:val="49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Zestaw pompowy,</w:t>
      </w:r>
    </w:p>
    <w:p w14:paraId="6C9DD085" w14:textId="1FE3B76B" w:rsidR="0075428E" w:rsidRDefault="0075428E" w:rsidP="0075428E">
      <w:pPr>
        <w:pStyle w:val="Akapitzlist"/>
        <w:numPr>
          <w:ilvl w:val="0"/>
          <w:numId w:val="49"/>
        </w:numPr>
        <w:spacing w:line="480" w:lineRule="auto"/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Monitoring pracy SUW i obiektów towarzyszących.</w:t>
      </w:r>
    </w:p>
    <w:p w14:paraId="6A18BA56" w14:textId="51D484B0" w:rsidR="0075428E" w:rsidRPr="00CC7257" w:rsidRDefault="002B1404" w:rsidP="0075428E">
      <w:pPr>
        <w:pStyle w:val="Akapitzlist"/>
        <w:numPr>
          <w:ilvl w:val="1"/>
          <w:numId w:val="47"/>
        </w:numPr>
        <w:jc w:val="both"/>
        <w:rPr>
          <w:rStyle w:val="Pogrubienie"/>
          <w:rFonts w:asciiTheme="minorHAnsi" w:hAnsiTheme="minorHAnsi" w:cstheme="minorHAnsi"/>
          <w:bCs w:val="0"/>
          <w:sz w:val="22"/>
          <w:szCs w:val="22"/>
        </w:rPr>
      </w:pPr>
      <w:r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>Istotne z</w:t>
      </w:r>
      <w:r w:rsidR="0075428E"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 xml:space="preserve">miany </w:t>
      </w:r>
      <w:r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>dotyczące</w:t>
      </w:r>
      <w:r w:rsidR="0075428E" w:rsidRPr="00CC7257">
        <w:rPr>
          <w:rStyle w:val="Pogrubienie"/>
          <w:rFonts w:asciiTheme="minorHAnsi" w:hAnsiTheme="minorHAnsi" w:cstheme="minorHAnsi"/>
          <w:bCs w:val="0"/>
          <w:sz w:val="22"/>
          <w:szCs w:val="22"/>
        </w:rPr>
        <w:t xml:space="preserve"> koncepcji rozbudowy z dnia 20.06.2026 r.:</w:t>
      </w:r>
    </w:p>
    <w:p w14:paraId="05585203" w14:textId="0AC527C2" w:rsidR="0075428E" w:rsidRDefault="002B1404" w:rsidP="0075428E">
      <w:pPr>
        <w:pStyle w:val="Akapitzlist"/>
        <w:numPr>
          <w:ilvl w:val="0"/>
          <w:numId w:val="50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Likwidacji dwustopniowego systemu dezynfekcji wody (układ powinien być oparty na dezynfekcji jedynie podchlorynem sodu).</w:t>
      </w:r>
    </w:p>
    <w:p w14:paraId="2267B8B7" w14:textId="46B9CBEA" w:rsidR="002B1404" w:rsidRDefault="002B1404" w:rsidP="0075428E">
      <w:pPr>
        <w:pStyle w:val="Akapitzlist"/>
        <w:numPr>
          <w:ilvl w:val="0"/>
          <w:numId w:val="50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W dokumentacji projektowej należy przyjąć aktualne z roku 2026 dane i parametry w celu doboru odpowiednich urządzeń.</w:t>
      </w:r>
    </w:p>
    <w:p w14:paraId="1E9BA45B" w14:textId="137D3011" w:rsidR="002B1404" w:rsidRDefault="002B1404" w:rsidP="0075428E">
      <w:pPr>
        <w:pStyle w:val="Akapitzlist"/>
        <w:numPr>
          <w:ilvl w:val="0"/>
          <w:numId w:val="50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Zbiornik na wodę uzdatnioną powinien zostać wyremontowany oraz powinna zostać nałożona powłoka zabezpieczająca wnętrze zbiornika.</w:t>
      </w:r>
    </w:p>
    <w:p w14:paraId="1C689D12" w14:textId="1326DD8A" w:rsidR="002B1404" w:rsidRDefault="00077FF9" w:rsidP="0075428E">
      <w:pPr>
        <w:pStyle w:val="Akapitzlist"/>
        <w:numPr>
          <w:ilvl w:val="0"/>
          <w:numId w:val="50"/>
        </w:numPr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Wymiana pomp powinna dotyczyć studni głębinowej nr 1 i nr 2.</w:t>
      </w:r>
    </w:p>
    <w:p w14:paraId="400BC594" w14:textId="77777777" w:rsidR="002B1404" w:rsidRPr="0075428E" w:rsidRDefault="002B1404" w:rsidP="002B1404">
      <w:pPr>
        <w:pStyle w:val="Akapitzlist"/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</w:p>
    <w:p w14:paraId="2869460D" w14:textId="642CFAEF" w:rsidR="00125BEE" w:rsidRPr="00267558" w:rsidRDefault="00125BEE" w:rsidP="00EE31F2">
      <w:pPr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67558">
        <w:rPr>
          <w:rStyle w:val="Pogrubienie"/>
          <w:rFonts w:asciiTheme="minorHAnsi" w:hAnsiTheme="minorHAnsi" w:cstheme="minorHAnsi"/>
          <w:sz w:val="22"/>
          <w:szCs w:val="22"/>
        </w:rPr>
        <w:t>2</w:t>
      </w:r>
      <w:r w:rsidR="00EE31F2" w:rsidRPr="00267558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. </w:t>
      </w:r>
      <w:r w:rsidRPr="00267558">
        <w:rPr>
          <w:rFonts w:asciiTheme="minorHAnsi" w:hAnsiTheme="minorHAnsi" w:cstheme="minorHAnsi"/>
          <w:b/>
          <w:sz w:val="22"/>
          <w:szCs w:val="22"/>
        </w:rPr>
        <w:t>Wymagane przez Zamawiającego parametry techniczne</w:t>
      </w:r>
      <w:r w:rsidR="00077FF9">
        <w:rPr>
          <w:rFonts w:asciiTheme="minorHAnsi" w:hAnsiTheme="minorHAnsi" w:cstheme="minorHAnsi"/>
          <w:b/>
          <w:sz w:val="22"/>
          <w:szCs w:val="22"/>
        </w:rPr>
        <w:t xml:space="preserve"> i formalno-prawne</w:t>
      </w:r>
      <w:r w:rsidRPr="00267558">
        <w:rPr>
          <w:rFonts w:asciiTheme="minorHAnsi" w:hAnsiTheme="minorHAnsi" w:cstheme="minorHAnsi"/>
          <w:b/>
          <w:sz w:val="22"/>
          <w:szCs w:val="22"/>
        </w:rPr>
        <w:t>:</w:t>
      </w:r>
    </w:p>
    <w:p w14:paraId="00F57B30" w14:textId="3548A811" w:rsidR="008361D4" w:rsidRPr="00267558" w:rsidRDefault="00EE31F2" w:rsidP="00044A0F">
      <w:pPr>
        <w:spacing w:before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67558">
        <w:rPr>
          <w:rFonts w:asciiTheme="minorHAnsi" w:hAnsiTheme="minorHAnsi" w:cstheme="minorHAnsi"/>
          <w:b/>
          <w:sz w:val="22"/>
          <w:szCs w:val="22"/>
        </w:rPr>
        <w:t xml:space="preserve">2.1. </w:t>
      </w:r>
      <w:r w:rsidR="00077FF9">
        <w:rPr>
          <w:rFonts w:asciiTheme="minorHAnsi" w:hAnsiTheme="minorHAnsi" w:cstheme="minorHAnsi"/>
          <w:b/>
          <w:bCs/>
          <w:sz w:val="22"/>
          <w:szCs w:val="22"/>
        </w:rPr>
        <w:t>W zakresie ogólnym:</w:t>
      </w:r>
    </w:p>
    <w:bookmarkEnd w:id="1"/>
    <w:bookmarkEnd w:id="2"/>
    <w:p w14:paraId="2D4BF56D" w14:textId="26E819F7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077FF9" w:rsidRPr="00077FF9">
        <w:rPr>
          <w:rFonts w:ascii="Calibri" w:hAnsi="Calibri" w:cs="Calibri"/>
          <w:sz w:val="22"/>
          <w:szCs w:val="22"/>
        </w:rPr>
        <w:t>porządzenie projektów we wszystkich potrzebnych branżach</w:t>
      </w:r>
      <w:r w:rsidR="00077FF9">
        <w:rPr>
          <w:rFonts w:ascii="Calibri" w:hAnsi="Calibri" w:cs="Calibri"/>
          <w:sz w:val="22"/>
          <w:szCs w:val="22"/>
        </w:rPr>
        <w:t>,</w:t>
      </w:r>
      <w:r w:rsidR="00077FF9" w:rsidRPr="00077FF9">
        <w:rPr>
          <w:rFonts w:ascii="Calibri" w:hAnsi="Calibri" w:cs="Calibri"/>
          <w:sz w:val="22"/>
          <w:szCs w:val="22"/>
        </w:rPr>
        <w:t xml:space="preserve"> zgodnie z przepisami Prawa Budowlanego oraz Rozporządzeniem Ministra Infrastruktury w sprawie zakresu i formy projektu z uzyskaniem koniecznych decyzji i pozwoleń na budowę</w:t>
      </w:r>
      <w:r w:rsidR="00077FF9">
        <w:rPr>
          <w:rFonts w:ascii="Calibri" w:hAnsi="Calibri" w:cs="Calibri"/>
          <w:sz w:val="22"/>
          <w:szCs w:val="22"/>
        </w:rPr>
        <w:t xml:space="preserve"> lub zgłoszenie</w:t>
      </w:r>
      <w:r>
        <w:rPr>
          <w:rFonts w:ascii="Calibri" w:hAnsi="Calibri" w:cs="Calibri"/>
          <w:sz w:val="22"/>
          <w:szCs w:val="22"/>
        </w:rPr>
        <w:t>.</w:t>
      </w:r>
    </w:p>
    <w:p w14:paraId="56132AAB" w14:textId="172C709D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</w:t>
      </w:r>
      <w:r w:rsidR="00077FF9" w:rsidRPr="00077FF9">
        <w:rPr>
          <w:rFonts w:ascii="Calibri" w:hAnsi="Calibri" w:cs="Calibri"/>
          <w:sz w:val="22"/>
          <w:szCs w:val="22"/>
        </w:rPr>
        <w:t xml:space="preserve">zyskanie niezbędnych uzgodnień i pozwoleń z/od instytucji zewnętrznych, wymaganych przy </w:t>
      </w:r>
      <w:r w:rsidR="00077FF9">
        <w:rPr>
          <w:rFonts w:ascii="Calibri" w:hAnsi="Calibri" w:cs="Calibri"/>
          <w:sz w:val="22"/>
          <w:szCs w:val="22"/>
        </w:rPr>
        <w:t>zamierzeniu budowlanym w zakresie rozbudowy Stacji Uzdatniania Wody</w:t>
      </w:r>
      <w:r>
        <w:rPr>
          <w:rFonts w:ascii="Calibri" w:hAnsi="Calibri" w:cs="Calibri"/>
          <w:sz w:val="22"/>
          <w:szCs w:val="22"/>
        </w:rPr>
        <w:t>.</w:t>
      </w:r>
    </w:p>
    <w:p w14:paraId="3858B451" w14:textId="5FE5954F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S</w:t>
      </w:r>
      <w:r w:rsidR="00077FF9" w:rsidRPr="00077FF9">
        <w:rPr>
          <w:rFonts w:ascii="Calibri" w:hAnsi="Calibri" w:cs="Calibri"/>
          <w:sz w:val="22"/>
          <w:szCs w:val="22"/>
        </w:rPr>
        <w:t>porządzenie projektów dla wszystkich branż precyzujących rozwiązania w zakresie szczegółowych rozwiązań i zestawień podstawowych</w:t>
      </w:r>
      <w:r>
        <w:rPr>
          <w:rFonts w:ascii="Calibri" w:hAnsi="Calibri" w:cs="Calibri"/>
          <w:sz w:val="22"/>
          <w:szCs w:val="22"/>
        </w:rPr>
        <w:t>.</w:t>
      </w:r>
    </w:p>
    <w:p w14:paraId="3E0A6B3B" w14:textId="1D420D7E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077FF9" w:rsidRPr="00077FF9">
        <w:rPr>
          <w:rFonts w:ascii="Calibri" w:hAnsi="Calibri" w:cs="Calibri"/>
          <w:sz w:val="22"/>
          <w:szCs w:val="22"/>
        </w:rPr>
        <w:t>porządzenie przedmiarów robót oraz kosztorysów inwestorskich</w:t>
      </w:r>
      <w:r>
        <w:rPr>
          <w:rFonts w:ascii="Calibri" w:hAnsi="Calibri" w:cs="Calibri"/>
          <w:sz w:val="22"/>
          <w:szCs w:val="22"/>
        </w:rPr>
        <w:t>.</w:t>
      </w:r>
      <w:r w:rsidR="00077FF9" w:rsidRPr="00077FF9">
        <w:rPr>
          <w:rFonts w:ascii="Calibri" w:hAnsi="Calibri" w:cs="Calibri"/>
          <w:sz w:val="22"/>
          <w:szCs w:val="22"/>
        </w:rPr>
        <w:t xml:space="preserve"> </w:t>
      </w:r>
    </w:p>
    <w:p w14:paraId="30C08E2D" w14:textId="0C6B20DD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077FF9" w:rsidRPr="00077FF9">
        <w:rPr>
          <w:rFonts w:ascii="Calibri" w:hAnsi="Calibri" w:cs="Calibri"/>
          <w:sz w:val="22"/>
          <w:szCs w:val="22"/>
        </w:rPr>
        <w:t>porządzenie specyfikacji technicznych wykonania i odbioru robót budowlanych</w:t>
      </w:r>
      <w:r>
        <w:rPr>
          <w:rFonts w:ascii="Calibri" w:hAnsi="Calibri" w:cs="Calibri"/>
          <w:sz w:val="22"/>
          <w:szCs w:val="22"/>
        </w:rPr>
        <w:t>.</w:t>
      </w:r>
    </w:p>
    <w:p w14:paraId="661B22B8" w14:textId="7ED61468" w:rsidR="00077FF9" w:rsidRPr="00077FF9" w:rsidRDefault="00F8128E" w:rsidP="00077FF9">
      <w:pPr>
        <w:pStyle w:val="Default"/>
        <w:numPr>
          <w:ilvl w:val="0"/>
          <w:numId w:val="52"/>
        </w:numPr>
        <w:spacing w:after="9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077FF9" w:rsidRPr="00077FF9">
        <w:rPr>
          <w:rFonts w:ascii="Calibri" w:hAnsi="Calibri" w:cs="Calibri"/>
          <w:sz w:val="22"/>
          <w:szCs w:val="22"/>
        </w:rPr>
        <w:t xml:space="preserve">rzed rozpoczęciem procedury przetargowej na roboty budowlane, sporządzenie aktualizacji kosztorysu inwestorskiego na podstawie opracowanej dokumentacji (w przypadku wystąpienia takiej konieczności). </w:t>
      </w:r>
    </w:p>
    <w:p w14:paraId="528606D0" w14:textId="3E28515A" w:rsidR="00792021" w:rsidRPr="00077FF9" w:rsidRDefault="00F8128E" w:rsidP="00077FF9">
      <w:pPr>
        <w:pStyle w:val="Akapitzlist"/>
        <w:numPr>
          <w:ilvl w:val="0"/>
          <w:numId w:val="52"/>
        </w:numPr>
        <w:jc w:val="both"/>
        <w:rPr>
          <w:rFonts w:ascii="Calibri" w:hAnsi="Calibri" w:cs="Calibri"/>
          <w:lang w:eastAsia="en-US" w:bidi="pl-PL"/>
        </w:rPr>
      </w:pPr>
      <w:r>
        <w:rPr>
          <w:rFonts w:ascii="Calibri" w:hAnsi="Calibri" w:cs="Calibri"/>
          <w:sz w:val="22"/>
          <w:szCs w:val="22"/>
        </w:rPr>
        <w:t>P</w:t>
      </w:r>
      <w:r w:rsidR="00077FF9" w:rsidRPr="00077FF9">
        <w:rPr>
          <w:rFonts w:ascii="Calibri" w:hAnsi="Calibri" w:cs="Calibri"/>
          <w:sz w:val="22"/>
          <w:szCs w:val="22"/>
        </w:rPr>
        <w:t>rzygotowanie wyjaśnień, odpowiedzi do opracowanej dokumentacji podczas prowadzenia postępowania na wyłonienie wykonawcy robót budowlanych (w przypadku wystąpienia takiej konieczności, np. zadawane pytania przez wykonawców przygotowujących się do składania ofert w postępowaniu na roboty budowlane w oparciu o przedmiotową dokumentację).</w:t>
      </w:r>
    </w:p>
    <w:p w14:paraId="7F36AB63" w14:textId="77777777" w:rsidR="00077FF9" w:rsidRPr="00077FF9" w:rsidRDefault="00077FF9" w:rsidP="00077FF9">
      <w:pPr>
        <w:jc w:val="both"/>
        <w:rPr>
          <w:rFonts w:ascii="Calibri" w:hAnsi="Calibri" w:cs="Calibri"/>
          <w:lang w:eastAsia="en-US" w:bidi="pl-PL"/>
        </w:rPr>
      </w:pPr>
    </w:p>
    <w:p w14:paraId="51620605" w14:textId="1E9B8FB3" w:rsidR="00077FF9" w:rsidRPr="0033289B" w:rsidRDefault="00077FF9" w:rsidP="00077FF9">
      <w:pPr>
        <w:jc w:val="both"/>
        <w:rPr>
          <w:rFonts w:ascii="Calibri" w:hAnsi="Calibri" w:cs="Calibri"/>
          <w:b/>
          <w:bCs/>
          <w:lang w:eastAsia="en-US" w:bidi="pl-PL"/>
        </w:rPr>
      </w:pPr>
      <w:r w:rsidRPr="0033289B">
        <w:rPr>
          <w:rFonts w:ascii="Calibri" w:hAnsi="Calibri" w:cs="Calibri"/>
          <w:b/>
          <w:bCs/>
          <w:sz w:val="22"/>
          <w:szCs w:val="22"/>
          <w:lang w:eastAsia="en-US" w:bidi="pl-PL"/>
        </w:rPr>
        <w:t>2.2. W zakresie kompletności dokumentacji:</w:t>
      </w:r>
    </w:p>
    <w:p w14:paraId="69D523F3" w14:textId="39DA6D6D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>Projekt zagospodarowania terenu, projekt architektoniczno-budowlany, projekt techniczny opracowany zgodnie z aktualnymi wymaganiami prawnymi obowiązującymi w Polsce</w:t>
      </w:r>
      <w:r w:rsidR="00F8128E">
        <w:rPr>
          <w:rFonts w:asciiTheme="minorHAnsi" w:hAnsiTheme="minorHAnsi" w:cstheme="minorHAnsi"/>
          <w:sz w:val="22"/>
          <w:szCs w:val="22"/>
        </w:rPr>
        <w:t>.</w:t>
      </w:r>
      <w:r w:rsidRPr="00077F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D121A1" w14:textId="26E262A1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>Inne opracowania wymagane dla uzyskania Pozwolenia na budowę (w tym pozwolenia wodnoprawne)</w:t>
      </w:r>
      <w:r w:rsidR="00F8128E">
        <w:rPr>
          <w:rFonts w:asciiTheme="minorHAnsi" w:hAnsiTheme="minorHAnsi" w:cstheme="minorHAnsi"/>
          <w:sz w:val="22"/>
          <w:szCs w:val="22"/>
        </w:rPr>
        <w:t>.</w:t>
      </w:r>
    </w:p>
    <w:p w14:paraId="1980FE36" w14:textId="77777777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Opis techniczny wraz z obliczeniami hydraulicznymi, plany sytuacyjne, </w:t>
      </w:r>
    </w:p>
    <w:p w14:paraId="04A51EA9" w14:textId="3626321F" w:rsid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Profile </w:t>
      </w:r>
      <w:r w:rsidR="0033289B">
        <w:rPr>
          <w:rFonts w:asciiTheme="minorHAnsi" w:hAnsiTheme="minorHAnsi" w:cstheme="minorHAnsi"/>
          <w:sz w:val="22"/>
          <w:szCs w:val="22"/>
        </w:rPr>
        <w:t>obiektów budowlanych</w:t>
      </w:r>
      <w:r w:rsidR="00F8128E">
        <w:rPr>
          <w:rFonts w:asciiTheme="minorHAnsi" w:hAnsiTheme="minorHAnsi" w:cstheme="minorHAnsi"/>
          <w:sz w:val="22"/>
          <w:szCs w:val="22"/>
        </w:rPr>
        <w:t>.</w:t>
      </w:r>
      <w:r w:rsidRPr="00077F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386A37" w14:textId="196F485B" w:rsidR="0033289B" w:rsidRPr="00077FF9" w:rsidRDefault="0033289B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Schematy technologiczne</w:t>
      </w:r>
      <w:r w:rsidR="00F8128E">
        <w:rPr>
          <w:rFonts w:asciiTheme="minorHAnsi" w:hAnsiTheme="minorHAnsi" w:cstheme="minorHAnsi"/>
          <w:sz w:val="22"/>
          <w:szCs w:val="22"/>
        </w:rPr>
        <w:t>.</w:t>
      </w:r>
    </w:p>
    <w:p w14:paraId="4D95DFFB" w14:textId="72FE9875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Rysunki rozwiązań projektowych (studni, </w:t>
      </w:r>
      <w:r w:rsidR="0033289B">
        <w:rPr>
          <w:rFonts w:asciiTheme="minorHAnsi" w:hAnsiTheme="minorHAnsi" w:cstheme="minorHAnsi"/>
          <w:sz w:val="22"/>
          <w:szCs w:val="22"/>
        </w:rPr>
        <w:t>urządzeń</w:t>
      </w:r>
      <w:r w:rsidRPr="00077FF9">
        <w:rPr>
          <w:rFonts w:asciiTheme="minorHAnsi" w:hAnsiTheme="minorHAnsi" w:cstheme="minorHAnsi"/>
          <w:sz w:val="22"/>
          <w:szCs w:val="22"/>
        </w:rPr>
        <w:t xml:space="preserve">, </w:t>
      </w:r>
      <w:r w:rsidR="0033289B">
        <w:rPr>
          <w:rFonts w:asciiTheme="minorHAnsi" w:hAnsiTheme="minorHAnsi" w:cstheme="minorHAnsi"/>
          <w:sz w:val="22"/>
          <w:szCs w:val="22"/>
        </w:rPr>
        <w:t>budynku</w:t>
      </w:r>
      <w:r w:rsidRPr="00077FF9">
        <w:rPr>
          <w:rFonts w:asciiTheme="minorHAnsi" w:hAnsiTheme="minorHAnsi" w:cstheme="minorHAnsi"/>
          <w:sz w:val="22"/>
          <w:szCs w:val="22"/>
        </w:rPr>
        <w:t xml:space="preserve">, </w:t>
      </w:r>
      <w:r w:rsidR="0033289B">
        <w:rPr>
          <w:rFonts w:asciiTheme="minorHAnsi" w:hAnsiTheme="minorHAnsi" w:cstheme="minorHAnsi"/>
          <w:sz w:val="22"/>
          <w:szCs w:val="22"/>
        </w:rPr>
        <w:t>układu technologicznego</w:t>
      </w:r>
      <w:r w:rsidRPr="00077FF9">
        <w:rPr>
          <w:rFonts w:asciiTheme="minorHAnsi" w:hAnsiTheme="minorHAnsi" w:cstheme="minorHAnsi"/>
          <w:sz w:val="22"/>
          <w:szCs w:val="22"/>
        </w:rPr>
        <w:t xml:space="preserve">, </w:t>
      </w:r>
      <w:r w:rsidR="0033289B">
        <w:rPr>
          <w:rFonts w:asciiTheme="minorHAnsi" w:hAnsiTheme="minorHAnsi" w:cstheme="minorHAnsi"/>
          <w:sz w:val="22"/>
          <w:szCs w:val="22"/>
        </w:rPr>
        <w:t>zagospodarowania terenu, obiektów liniowych</w:t>
      </w:r>
      <w:r w:rsidRPr="00077FF9">
        <w:rPr>
          <w:rFonts w:asciiTheme="minorHAnsi" w:hAnsiTheme="minorHAnsi" w:cstheme="minorHAnsi"/>
          <w:sz w:val="22"/>
          <w:szCs w:val="22"/>
        </w:rPr>
        <w:t xml:space="preserve"> itp.) </w:t>
      </w:r>
    </w:p>
    <w:p w14:paraId="09BE8EEE" w14:textId="2C2BB971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Aktualny operat geodezyjny działek objętych projektem, </w:t>
      </w:r>
    </w:p>
    <w:p w14:paraId="73B03114" w14:textId="0DAFA5D4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>Dokumentację geologiczną</w:t>
      </w:r>
      <w:r w:rsidR="00F8128E">
        <w:rPr>
          <w:rFonts w:asciiTheme="minorHAnsi" w:hAnsiTheme="minorHAnsi" w:cstheme="minorHAnsi"/>
          <w:sz w:val="22"/>
          <w:szCs w:val="22"/>
        </w:rPr>
        <w:t>.</w:t>
      </w:r>
    </w:p>
    <w:p w14:paraId="4957B64A" w14:textId="77777777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Informacje o wymaganiach bezpieczeństwa i ochrony zdrowia, </w:t>
      </w:r>
    </w:p>
    <w:p w14:paraId="44F90F9F" w14:textId="3AB20D21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>Uzgodnienia, decyzje</w:t>
      </w:r>
      <w:r w:rsidR="00F8128E">
        <w:rPr>
          <w:rFonts w:asciiTheme="minorHAnsi" w:hAnsiTheme="minorHAnsi" w:cstheme="minorHAnsi"/>
          <w:sz w:val="22"/>
          <w:szCs w:val="22"/>
        </w:rPr>
        <w:t>.</w:t>
      </w:r>
      <w:r w:rsidRPr="00077F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D91F54" w14:textId="5AB20A0C" w:rsidR="00077FF9" w:rsidRP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>Dokumentacja będzie uzgodniona w zakresie potrzebnym do wydania Decyzji o pozwoleniu na budowę</w:t>
      </w:r>
      <w:r w:rsidR="0033289B">
        <w:rPr>
          <w:rFonts w:asciiTheme="minorHAnsi" w:hAnsiTheme="minorHAnsi" w:cstheme="minorHAnsi"/>
          <w:sz w:val="22"/>
          <w:szCs w:val="22"/>
        </w:rPr>
        <w:t xml:space="preserve"> lub zgłoszenie</w:t>
      </w:r>
      <w:r w:rsidR="00F8128E">
        <w:rPr>
          <w:rFonts w:asciiTheme="minorHAnsi" w:hAnsiTheme="minorHAnsi" w:cstheme="minorHAnsi"/>
          <w:sz w:val="22"/>
          <w:szCs w:val="22"/>
        </w:rPr>
        <w:t>.</w:t>
      </w:r>
      <w:r w:rsidRPr="00077F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93A7D1" w14:textId="77777777" w:rsidR="00077FF9" w:rsidRDefault="00077FF9" w:rsidP="00077FF9">
      <w:pPr>
        <w:pStyle w:val="Default"/>
        <w:numPr>
          <w:ilvl w:val="0"/>
          <w:numId w:val="5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77FF9">
        <w:rPr>
          <w:rFonts w:asciiTheme="minorHAnsi" w:hAnsiTheme="minorHAnsi" w:cstheme="minorHAnsi"/>
          <w:sz w:val="22"/>
          <w:szCs w:val="22"/>
        </w:rPr>
        <w:t xml:space="preserve">Wykonawca opracuje wszelkie wnioski o wydanie stosownych decyzji. </w:t>
      </w:r>
    </w:p>
    <w:p w14:paraId="2EF0AB7B" w14:textId="77777777" w:rsidR="0033289B" w:rsidRDefault="0033289B" w:rsidP="0033289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0AB117C" w14:textId="727A6597" w:rsidR="0033289B" w:rsidRPr="0033289B" w:rsidRDefault="0033289B" w:rsidP="0033289B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3289B">
        <w:rPr>
          <w:rFonts w:asciiTheme="minorHAnsi" w:hAnsiTheme="minorHAnsi" w:cstheme="minorHAnsi"/>
          <w:b/>
          <w:bCs/>
          <w:sz w:val="22"/>
          <w:szCs w:val="22"/>
        </w:rPr>
        <w:t>2.3. Wymagania dotyczące dokumentacji projektowej:</w:t>
      </w:r>
    </w:p>
    <w:p w14:paraId="2279979D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Projekt musi bazować na najnowszych rozwiązaniach technicznych. </w:t>
      </w:r>
    </w:p>
    <w:p w14:paraId="2DBA1630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Projekt musi być wykonany z wykorzystaniem rozwiązań opierających się o zasady poszanowania energii i ekologii. </w:t>
      </w:r>
    </w:p>
    <w:p w14:paraId="56F1F319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Wykonawca jest odpowiedzialny m. in.: za prawidłowe przygotowanie wyjściowych materiałów geodezyjnych i geotechnicznych do celów projektowych. </w:t>
      </w:r>
    </w:p>
    <w:p w14:paraId="1B07E0BF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Wykonawca jest odpowiedzialny m. in.: za prawidłowe opracowanie dokumentacji projektowej oraz za przygotowanie wszystkich dokumentów niezbędnych do uzyskania „Decyzji pozwolenia na budowę”. </w:t>
      </w:r>
    </w:p>
    <w:p w14:paraId="1845D0FD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Wykonawca jest zobowiązany do wykonania założeń projektowych oraz wszelkich innych opracowań wymagających formy pisemnej i graficznej w formie analogowej i cyfrowej. </w:t>
      </w:r>
    </w:p>
    <w:p w14:paraId="496F25F8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Wykonawca jest zobowiązany do przeprowadzenia konsultacji z Zamawiającym na etapie wykonania założeń projektowych, w tym przedstawienie podziału zakresu projektu na części, dla których uzyskane będzie odrębne pozwolenie na budowę – i uzyskania akceptacji Zamawiającego dla tych założeń. Akceptacja upoważnia dopiero Wykonawcę do dalszej realizacji prac projektowych. </w:t>
      </w:r>
    </w:p>
    <w:p w14:paraId="48106D71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lastRenderedPageBreak/>
        <w:t xml:space="preserve">Wykonawca jest zobowiązany do końcowego złożenia wymaganych prawem klauzul i oświadczeń do projektu. </w:t>
      </w:r>
    </w:p>
    <w:p w14:paraId="3943536E" w14:textId="77777777" w:rsidR="0033289B" w:rsidRPr="0033289B" w:rsidRDefault="0033289B" w:rsidP="0033289B">
      <w:pPr>
        <w:pStyle w:val="Default"/>
        <w:numPr>
          <w:ilvl w:val="0"/>
          <w:numId w:val="58"/>
        </w:numPr>
        <w:spacing w:after="81"/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 xml:space="preserve">Wykonawca przed rozpoczęciem procedury przetargowej na roboty budowlane, sporządzi aktualizację kosztorysu inwestorskiego na podstawie opracowanej dokumentacji (w przypadku wystąpienia takiej konieczności). </w:t>
      </w:r>
    </w:p>
    <w:p w14:paraId="5937EAB7" w14:textId="66E47275" w:rsidR="0033289B" w:rsidRDefault="0033289B" w:rsidP="0033289B">
      <w:pPr>
        <w:pStyle w:val="Default"/>
        <w:numPr>
          <w:ilvl w:val="0"/>
          <w:numId w:val="58"/>
        </w:numPr>
        <w:jc w:val="both"/>
        <w:rPr>
          <w:rFonts w:ascii="Calibri" w:hAnsi="Calibri" w:cs="Calibri"/>
          <w:sz w:val="22"/>
          <w:szCs w:val="22"/>
        </w:rPr>
      </w:pPr>
      <w:r w:rsidRPr="0033289B">
        <w:rPr>
          <w:rFonts w:ascii="Calibri" w:hAnsi="Calibri" w:cs="Calibri"/>
          <w:sz w:val="22"/>
          <w:szCs w:val="22"/>
        </w:rPr>
        <w:t>Wykonawca przygotuje wyjaśnienia, odpowiedzi do opracowanej dokumentacji podczas prowadzenia postępowania na wyłonienie wykonawcy robót budowlanych (w przypadku wystąpienia takiej konieczności, np. zadawane pytania przez wykonawców przygotowujących się do składania ofert w postępowaniu na roboty budowlane w oparciu o przedmiotową dokumentację).</w:t>
      </w:r>
    </w:p>
    <w:p w14:paraId="7054AA60" w14:textId="77777777" w:rsidR="00CC7257" w:rsidRDefault="00CC7257" w:rsidP="00CC7257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14:paraId="54E1FEBD" w14:textId="49573D21" w:rsidR="0033289B" w:rsidRPr="00CC7257" w:rsidRDefault="0033289B" w:rsidP="0033289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CC7257">
        <w:rPr>
          <w:rFonts w:ascii="Calibri" w:hAnsi="Calibri" w:cs="Calibri"/>
          <w:b/>
          <w:bCs/>
          <w:sz w:val="22"/>
          <w:szCs w:val="22"/>
        </w:rPr>
        <w:t>2.4. Wymagania dotyczące nadzor</w:t>
      </w:r>
      <w:r w:rsidR="00F8128E">
        <w:rPr>
          <w:rFonts w:ascii="Calibri" w:hAnsi="Calibri" w:cs="Calibri"/>
          <w:b/>
          <w:bCs/>
          <w:sz w:val="22"/>
          <w:szCs w:val="22"/>
        </w:rPr>
        <w:t>u</w:t>
      </w:r>
      <w:r w:rsidRPr="00CC7257">
        <w:rPr>
          <w:rFonts w:ascii="Calibri" w:hAnsi="Calibri" w:cs="Calibri"/>
          <w:b/>
          <w:bCs/>
          <w:sz w:val="22"/>
          <w:szCs w:val="22"/>
        </w:rPr>
        <w:t xml:space="preserve"> autorskiego:</w:t>
      </w:r>
    </w:p>
    <w:p w14:paraId="6C1E3BF7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Stwierdzanie w toku wykonywania robót budowlanych zgodności ich realizacji z projektem,</w:t>
      </w:r>
    </w:p>
    <w:p w14:paraId="5EEF5410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Wyjaśnienie wątpliwości dotyczących projektu, zawartych w nim rozwiązań i ewentualnie uzupełnienia szczegółów dokumentacji projektowej,</w:t>
      </w:r>
    </w:p>
    <w:p w14:paraId="1E78C1DB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Uzgadnianie możliwości wprowadzenia rozwiązań zamiennych w stosunku do przewidzianych w dokumentacji projektowej w odniesieniu do materiałów i konstrukcji oraz rozwiązań technicznych i technologicznych, zgłoszonych przez kierownika budowy lub inspektora nadzoru inwestorskiego,</w:t>
      </w:r>
    </w:p>
    <w:p w14:paraId="19B1B272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i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Niezbędny udział w komisjach i naradach technicznych organizowanych przez Zamawiającego</w:t>
      </w:r>
      <w:r w:rsidRPr="00F8128E">
        <w:rPr>
          <w:rFonts w:ascii="Calibri" w:eastAsia="Tahoma" w:hAnsi="Calibri" w:cs="Calibri"/>
          <w:i/>
          <w:sz w:val="22"/>
          <w:szCs w:val="22"/>
        </w:rPr>
        <w:t>,</w:t>
      </w:r>
    </w:p>
    <w:p w14:paraId="5117889E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Uczestniczenie, na wezwanie Zamawiającego, w odbiorach częściowych i końcowym,</w:t>
      </w:r>
    </w:p>
    <w:p w14:paraId="0EE10100" w14:textId="77777777" w:rsidR="00CC7257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Dokonywanie wpisów w Dzienniku Budowy, w zakresie wprowadzanych zmian do przedmiotowej dokumentacji projektowej,</w:t>
      </w:r>
    </w:p>
    <w:p w14:paraId="7E4C0479" w14:textId="58901FD6" w:rsidR="0033289B" w:rsidRPr="00F8128E" w:rsidRDefault="00CC7257" w:rsidP="00CC7257">
      <w:pPr>
        <w:pStyle w:val="Akapitzlist"/>
        <w:widowControl w:val="0"/>
        <w:numPr>
          <w:ilvl w:val="0"/>
          <w:numId w:val="60"/>
        </w:numPr>
        <w:suppressAutoHyphens w:val="0"/>
        <w:spacing w:after="160"/>
        <w:ind w:right="60"/>
        <w:jc w:val="both"/>
        <w:rPr>
          <w:rFonts w:ascii="Calibri" w:eastAsia="Tahoma" w:hAnsi="Calibri" w:cs="Calibri"/>
          <w:sz w:val="22"/>
          <w:szCs w:val="22"/>
        </w:rPr>
      </w:pPr>
      <w:r w:rsidRPr="00F8128E">
        <w:rPr>
          <w:rFonts w:ascii="Calibri" w:eastAsia="Tahoma" w:hAnsi="Calibri" w:cs="Calibri"/>
          <w:sz w:val="22"/>
          <w:szCs w:val="22"/>
        </w:rPr>
        <w:t>Udział w czynnościach mających na celu doprowadzenie do uzyskania projektowanych zdolności użytkowych całego przedsięwzięcia inwestycyjnego.</w:t>
      </w:r>
    </w:p>
    <w:p w14:paraId="6B4396EF" w14:textId="648F4919" w:rsidR="00077FF9" w:rsidRPr="0033289B" w:rsidRDefault="0033289B" w:rsidP="00077FF9">
      <w:pPr>
        <w:jc w:val="both"/>
        <w:rPr>
          <w:rFonts w:ascii="Calibri" w:hAnsi="Calibri" w:cs="Calibri"/>
          <w:sz w:val="22"/>
          <w:szCs w:val="22"/>
          <w:lang w:eastAsia="en-US" w:bidi="pl-PL"/>
        </w:rPr>
      </w:pPr>
      <w:r w:rsidRPr="0033289B">
        <w:rPr>
          <w:rFonts w:ascii="Calibri" w:hAnsi="Calibri" w:cs="Calibri"/>
          <w:b/>
          <w:bCs/>
          <w:sz w:val="22"/>
          <w:szCs w:val="22"/>
          <w:lang w:eastAsia="en-US" w:bidi="pl-PL"/>
        </w:rPr>
        <w:t>2.</w:t>
      </w:r>
      <w:r>
        <w:rPr>
          <w:rFonts w:ascii="Calibri" w:hAnsi="Calibri" w:cs="Calibri"/>
          <w:b/>
          <w:bCs/>
          <w:sz w:val="22"/>
          <w:szCs w:val="22"/>
          <w:lang w:eastAsia="en-US" w:bidi="pl-PL"/>
        </w:rPr>
        <w:t>5</w:t>
      </w:r>
      <w:r w:rsidRPr="0033289B">
        <w:rPr>
          <w:rFonts w:ascii="Calibri" w:hAnsi="Calibri" w:cs="Calibri"/>
          <w:b/>
          <w:bCs/>
          <w:sz w:val="22"/>
          <w:szCs w:val="22"/>
          <w:lang w:eastAsia="en-US" w:bidi="pl-PL"/>
        </w:rPr>
        <w:t xml:space="preserve">. </w:t>
      </w:r>
      <w:r>
        <w:rPr>
          <w:rFonts w:ascii="Calibri" w:hAnsi="Calibri" w:cs="Calibri"/>
          <w:b/>
          <w:bCs/>
          <w:sz w:val="22"/>
          <w:szCs w:val="22"/>
          <w:lang w:eastAsia="en-US" w:bidi="pl-PL"/>
        </w:rPr>
        <w:t>Wymagania dodatkowe</w:t>
      </w:r>
      <w:r w:rsidRPr="0033289B">
        <w:rPr>
          <w:rFonts w:ascii="Calibri" w:hAnsi="Calibri" w:cs="Calibri"/>
          <w:b/>
          <w:bCs/>
          <w:sz w:val="22"/>
          <w:szCs w:val="22"/>
          <w:lang w:eastAsia="en-US" w:bidi="pl-PL"/>
        </w:rPr>
        <w:t>:</w:t>
      </w:r>
    </w:p>
    <w:p w14:paraId="0DBB0439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Pozyskanie i weryfikację wszystkich danych niezbędnych do prawidłowego zaprojektowania i wykonania przedmiotu zamówienia. </w:t>
      </w:r>
    </w:p>
    <w:p w14:paraId="5A9DAF2F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Sporządzenie harmonogramu realizacji prac projektowych. </w:t>
      </w:r>
    </w:p>
    <w:p w14:paraId="6E568BEB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Przeprowadzenie konsultacji z Zamawiającym na etapie wykonania założeń projektowych. </w:t>
      </w:r>
    </w:p>
    <w:p w14:paraId="09429B27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Uzyskanie wypisu i wyrysu z obowiązującego dla terenu objętego projektem MPZP. </w:t>
      </w:r>
    </w:p>
    <w:p w14:paraId="5B46E67B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Wykonanie pomiarów geodezyjnych. </w:t>
      </w:r>
    </w:p>
    <w:p w14:paraId="4A04E92E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Uzyskanie wyrysu i wypisu z rejestru gruntów. </w:t>
      </w:r>
    </w:p>
    <w:p w14:paraId="39726426" w14:textId="40C2856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Wykonanie inwentaryzacji istniejącej sieci w zakresie potrzebnym dla sporządzenia projektu budowlanego i wykonawczego. </w:t>
      </w:r>
    </w:p>
    <w:p w14:paraId="7478E8DB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Końcowe uzyskanie zgód na wejście w teren dla wszystkich działek objętych inwestycją. </w:t>
      </w:r>
    </w:p>
    <w:p w14:paraId="5D8A1EB4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Uzyskanie pozwoleń wodnoprawnych na przejścia pod ciekami wodnymi przekroczenia rowów melioracyjnych – jeżeli dotyczy. </w:t>
      </w:r>
    </w:p>
    <w:p w14:paraId="16C8D70E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Sporządzenie dla potrzeb Zamawiającego kosztorysu inwestorskiego i przedmiaru robót do projektu. </w:t>
      </w:r>
    </w:p>
    <w:p w14:paraId="31EEEAA3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Sporządzenie informacji dotyczącej bezpieczeństwa i ochrony zdrowia oraz planu bezpieczeństwa i ochrony zdrowia. </w:t>
      </w:r>
    </w:p>
    <w:p w14:paraId="35AC2BAF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Specyfikacje techniczne wykonania i odbioru robót budowlanych. </w:t>
      </w:r>
    </w:p>
    <w:p w14:paraId="2914A275" w14:textId="77777777" w:rsidR="0033289B" w:rsidRPr="00CC7257" w:rsidRDefault="0033289B" w:rsidP="0033289B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W przypadku wystąpienia konieczności, aktualizacji kosztorysu inwestorskiego w wyznaczonym przez Zamawiającego terminie (w przypadku wystąpienia takiej konieczności, przed rozpoczęciem procedury przetargowej na roboty budowlane), </w:t>
      </w:r>
    </w:p>
    <w:p w14:paraId="4D41F876" w14:textId="06AF41E9" w:rsidR="0033289B" w:rsidRPr="00CC7257" w:rsidRDefault="0033289B" w:rsidP="00CC7257">
      <w:pPr>
        <w:pStyle w:val="Default"/>
        <w:numPr>
          <w:ilvl w:val="0"/>
          <w:numId w:val="56"/>
        </w:numPr>
        <w:jc w:val="both"/>
        <w:rPr>
          <w:rFonts w:ascii="Calibri" w:hAnsi="Calibri" w:cs="Calibri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W przypadku wystąpienia konieczności przygotowanie odpowiedzi, wyjaśnień w trakcie prowadzenia postępowania o udzielenie zamówienia publicznego w wyznaczonym przez </w:t>
      </w:r>
      <w:r w:rsidRPr="00CC7257">
        <w:rPr>
          <w:rFonts w:ascii="Calibri" w:hAnsi="Calibri" w:cs="Calibri"/>
          <w:sz w:val="22"/>
          <w:szCs w:val="22"/>
        </w:rPr>
        <w:lastRenderedPageBreak/>
        <w:t xml:space="preserve">Zamawiającego terminie (podczas prowadzenia postępowania na wyłonienie wykonawcy robót budowlanych). </w:t>
      </w:r>
    </w:p>
    <w:p w14:paraId="01F94B3A" w14:textId="77777777" w:rsidR="0033289B" w:rsidRPr="00077FF9" w:rsidRDefault="0033289B" w:rsidP="00077FF9">
      <w:pPr>
        <w:jc w:val="both"/>
        <w:rPr>
          <w:rFonts w:ascii="Calibri" w:hAnsi="Calibri" w:cs="Calibri"/>
          <w:lang w:eastAsia="en-US" w:bidi="pl-PL"/>
        </w:rPr>
      </w:pPr>
    </w:p>
    <w:p w14:paraId="7CB882FE" w14:textId="6C49700C" w:rsidR="00B936DF" w:rsidRPr="00CC7257" w:rsidRDefault="00CC7257" w:rsidP="00B936DF">
      <w:pPr>
        <w:pStyle w:val="Akapitzlist"/>
        <w:numPr>
          <w:ilvl w:val="1"/>
          <w:numId w:val="41"/>
        </w:num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Podstawowe obowiązki Zamawiającego:</w:t>
      </w:r>
    </w:p>
    <w:p w14:paraId="61583FB8" w14:textId="5023255F" w:rsidR="00CC7257" w:rsidRPr="00CC7257" w:rsidRDefault="00CC7257" w:rsidP="000324FD">
      <w:pPr>
        <w:pStyle w:val="Standard"/>
        <w:numPr>
          <w:ilvl w:val="1"/>
          <w:numId w:val="68"/>
        </w:numPr>
        <w:spacing w:before="240"/>
        <w:rPr>
          <w:rFonts w:asciiTheme="minorHAnsi" w:hAnsiTheme="minorHAnsi" w:cstheme="minorHAnsi"/>
          <w:color w:val="auto"/>
          <w:sz w:val="22"/>
          <w:szCs w:val="22"/>
        </w:rPr>
      </w:pPr>
      <w:r w:rsidRPr="00CC7257">
        <w:rPr>
          <w:rFonts w:asciiTheme="minorHAnsi" w:hAnsiTheme="minorHAnsi" w:cstheme="minorHAnsi"/>
          <w:color w:val="auto"/>
          <w:sz w:val="22"/>
          <w:szCs w:val="22"/>
        </w:rPr>
        <w:t>Zapewnienie dokumentacji będącej w posiadaniu Zamawiającego, niezbędnej do opracowania przedmiotu umowy,</w:t>
      </w:r>
    </w:p>
    <w:p w14:paraId="683F1DAB" w14:textId="218B9E0A" w:rsidR="00CC7257" w:rsidRPr="00CC7257" w:rsidRDefault="00CC7257" w:rsidP="000324FD">
      <w:pPr>
        <w:pStyle w:val="Standard"/>
        <w:numPr>
          <w:ilvl w:val="1"/>
          <w:numId w:val="68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C7257">
        <w:rPr>
          <w:rFonts w:asciiTheme="minorHAnsi" w:hAnsiTheme="minorHAnsi" w:cstheme="minorHAnsi"/>
          <w:color w:val="auto"/>
          <w:sz w:val="22"/>
          <w:szCs w:val="22"/>
        </w:rPr>
        <w:t xml:space="preserve">Odbiór przedmiotu </w:t>
      </w:r>
      <w:r>
        <w:rPr>
          <w:rFonts w:asciiTheme="minorHAnsi" w:hAnsiTheme="minorHAnsi" w:cstheme="minorHAnsi"/>
          <w:color w:val="auto"/>
          <w:sz w:val="22"/>
          <w:szCs w:val="22"/>
        </w:rPr>
        <w:t>zamówienia</w:t>
      </w:r>
      <w:r w:rsidRPr="00CC7257">
        <w:rPr>
          <w:rFonts w:asciiTheme="minorHAnsi" w:hAnsiTheme="minorHAnsi" w:cstheme="minorHAnsi"/>
          <w:color w:val="auto"/>
          <w:sz w:val="22"/>
          <w:szCs w:val="22"/>
        </w:rPr>
        <w:t xml:space="preserve"> w terminie 5 dni od daty pisemnego zgłoszenia przez Wykonawcę gotowości do dokonania czynności odbiorowych.</w:t>
      </w:r>
    </w:p>
    <w:p w14:paraId="6A60A8E4" w14:textId="00494246" w:rsidR="00CC7257" w:rsidRPr="000324FD" w:rsidRDefault="00CC7257" w:rsidP="000324FD">
      <w:pPr>
        <w:pStyle w:val="Akapitzlist"/>
        <w:numPr>
          <w:ilvl w:val="1"/>
          <w:numId w:val="68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24FD">
        <w:rPr>
          <w:rFonts w:asciiTheme="minorHAnsi" w:hAnsiTheme="minorHAnsi" w:cstheme="minorHAnsi"/>
          <w:sz w:val="22"/>
          <w:szCs w:val="22"/>
        </w:rPr>
        <w:t>Płatność za należycie zrealizowany przedmiot umowy w terminie 14 dni od daty prawidłowo wystawionej faktury VAT.</w:t>
      </w:r>
    </w:p>
    <w:p w14:paraId="3B696C96" w14:textId="77777777" w:rsidR="00CC7257" w:rsidRPr="00CC7257" w:rsidRDefault="00CC7257" w:rsidP="00CC7257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2F4451" w14:textId="34C54A5E" w:rsidR="00CC7257" w:rsidRPr="00CC7257" w:rsidRDefault="00CC7257" w:rsidP="00CC7257">
      <w:pPr>
        <w:pStyle w:val="Akapitzlist"/>
        <w:numPr>
          <w:ilvl w:val="1"/>
          <w:numId w:val="41"/>
        </w:num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7257">
        <w:rPr>
          <w:rFonts w:asciiTheme="minorHAnsi" w:hAnsiTheme="minorHAnsi" w:cstheme="minorHAnsi"/>
          <w:b/>
          <w:sz w:val="22"/>
          <w:szCs w:val="22"/>
        </w:rPr>
        <w:t>Podstawowe obowiązki Wykonawcy:</w:t>
      </w:r>
    </w:p>
    <w:p w14:paraId="7DD76F33" w14:textId="7C82FAA1" w:rsidR="00CC7257" w:rsidRPr="00CC7257" w:rsidRDefault="00CC7257" w:rsidP="000324FD">
      <w:pPr>
        <w:pStyle w:val="Standard"/>
        <w:numPr>
          <w:ilvl w:val="1"/>
          <w:numId w:val="70"/>
        </w:numPr>
        <w:spacing w:before="240"/>
        <w:rPr>
          <w:rFonts w:ascii="Calibri" w:hAnsi="Calibri" w:cs="Calibri"/>
          <w:color w:val="auto"/>
          <w:sz w:val="22"/>
          <w:szCs w:val="22"/>
        </w:rPr>
      </w:pPr>
      <w:r w:rsidRPr="00CC7257">
        <w:rPr>
          <w:rFonts w:ascii="Calibri" w:hAnsi="Calibri" w:cs="Calibri"/>
          <w:color w:val="auto"/>
          <w:sz w:val="22"/>
          <w:szCs w:val="22"/>
        </w:rPr>
        <w:t xml:space="preserve">Realizacja przedmiotu </w:t>
      </w:r>
      <w:r>
        <w:rPr>
          <w:rFonts w:ascii="Calibri" w:hAnsi="Calibri" w:cs="Calibri"/>
          <w:color w:val="auto"/>
          <w:sz w:val="22"/>
          <w:szCs w:val="22"/>
        </w:rPr>
        <w:t>zamówienia</w:t>
      </w:r>
      <w:r w:rsidRPr="00CC7257">
        <w:rPr>
          <w:rFonts w:ascii="Calibri" w:hAnsi="Calibri" w:cs="Calibri"/>
          <w:color w:val="auto"/>
          <w:sz w:val="22"/>
          <w:szCs w:val="22"/>
        </w:rPr>
        <w:t xml:space="preserve"> zgodnie z niniejsz</w:t>
      </w:r>
      <w:r>
        <w:rPr>
          <w:rFonts w:ascii="Calibri" w:hAnsi="Calibri" w:cs="Calibri"/>
          <w:color w:val="auto"/>
          <w:sz w:val="22"/>
          <w:szCs w:val="22"/>
        </w:rPr>
        <w:t>ym</w:t>
      </w:r>
      <w:r w:rsidRPr="00CC7257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OPZ</w:t>
      </w:r>
      <w:r w:rsidRPr="00CC7257">
        <w:rPr>
          <w:rFonts w:ascii="Calibri" w:hAnsi="Calibri" w:cs="Calibri"/>
          <w:color w:val="auto"/>
          <w:sz w:val="22"/>
          <w:szCs w:val="22"/>
        </w:rPr>
        <w:t>, przyjętą przez Zamawiającego ofertą.</w:t>
      </w:r>
    </w:p>
    <w:p w14:paraId="4CD1F3C2" w14:textId="1FD94634" w:rsidR="00CC7257" w:rsidRPr="00CC7257" w:rsidRDefault="00CC7257" w:rsidP="000324FD">
      <w:pPr>
        <w:pStyle w:val="Standard"/>
        <w:numPr>
          <w:ilvl w:val="1"/>
          <w:numId w:val="70"/>
        </w:numPr>
        <w:rPr>
          <w:rFonts w:ascii="Calibri" w:hAnsi="Calibri" w:cs="Calibri"/>
          <w:color w:val="auto"/>
          <w:sz w:val="22"/>
          <w:szCs w:val="22"/>
        </w:rPr>
      </w:pPr>
      <w:r w:rsidRPr="00CC7257">
        <w:rPr>
          <w:rFonts w:ascii="Calibri" w:hAnsi="Calibri" w:cs="Calibri"/>
          <w:sz w:val="22"/>
          <w:szCs w:val="22"/>
        </w:rPr>
        <w:t xml:space="preserve">Posiadanie wiedzy, umiejętności i kwalifikacji do prawidłowego i zgodnego z prawem wykonania przedmiotu </w:t>
      </w:r>
      <w:r>
        <w:rPr>
          <w:rFonts w:ascii="Calibri" w:hAnsi="Calibri" w:cs="Calibri"/>
          <w:sz w:val="22"/>
          <w:szCs w:val="22"/>
        </w:rPr>
        <w:t>zamówienia</w:t>
      </w:r>
      <w:r w:rsidRPr="00CC7257">
        <w:rPr>
          <w:rFonts w:ascii="Calibri" w:hAnsi="Calibri" w:cs="Calibri"/>
          <w:sz w:val="22"/>
          <w:szCs w:val="22"/>
        </w:rPr>
        <w:t>.</w:t>
      </w:r>
    </w:p>
    <w:p w14:paraId="2D81399C" w14:textId="160BC6FE" w:rsidR="00CC7257" w:rsidRPr="00CC7257" w:rsidRDefault="00CC7257" w:rsidP="000324FD">
      <w:pPr>
        <w:pStyle w:val="Standard"/>
        <w:numPr>
          <w:ilvl w:val="1"/>
          <w:numId w:val="70"/>
        </w:numPr>
        <w:rPr>
          <w:rFonts w:ascii="Calibri" w:hAnsi="Calibri" w:cs="Calibri"/>
          <w:bCs/>
          <w:color w:val="auto"/>
          <w:sz w:val="22"/>
          <w:szCs w:val="22"/>
        </w:rPr>
      </w:pPr>
      <w:r w:rsidRPr="00CC7257">
        <w:rPr>
          <w:rFonts w:ascii="Calibri" w:hAnsi="Calibri" w:cs="Calibri"/>
          <w:bCs/>
          <w:color w:val="auto"/>
          <w:sz w:val="22"/>
          <w:szCs w:val="22"/>
        </w:rPr>
        <w:t>uzyskania własnym staraniem i na swój koszt wszelkich niezbędnych materiałów do przeprowadzenia prac projektowych</w:t>
      </w:r>
      <w:r>
        <w:rPr>
          <w:rFonts w:ascii="Calibri" w:hAnsi="Calibri" w:cs="Calibri"/>
          <w:bCs/>
          <w:color w:val="auto"/>
          <w:sz w:val="22"/>
          <w:szCs w:val="22"/>
        </w:rPr>
        <w:t>.</w:t>
      </w:r>
    </w:p>
    <w:p w14:paraId="518BF13C" w14:textId="507E615C" w:rsidR="00CC7257" w:rsidRPr="00CC7257" w:rsidRDefault="00CC7257" w:rsidP="000324FD">
      <w:pPr>
        <w:pStyle w:val="Standard"/>
        <w:numPr>
          <w:ilvl w:val="1"/>
          <w:numId w:val="72"/>
        </w:numPr>
        <w:rPr>
          <w:rFonts w:ascii="Calibri" w:hAnsi="Calibri" w:cs="Calibri"/>
          <w:bCs/>
          <w:color w:val="auto"/>
          <w:sz w:val="22"/>
          <w:szCs w:val="22"/>
        </w:rPr>
      </w:pPr>
      <w:r w:rsidRPr="00CC7257">
        <w:rPr>
          <w:rFonts w:ascii="Calibri" w:hAnsi="Calibri" w:cs="Calibri"/>
          <w:bCs/>
          <w:color w:val="auto"/>
          <w:sz w:val="22"/>
          <w:szCs w:val="22"/>
        </w:rPr>
        <w:t>zapoznanie się w terenie z warunkami realizacji przedmiotu zamówienia;</w:t>
      </w:r>
    </w:p>
    <w:p w14:paraId="00B2634B" w14:textId="00DA902A" w:rsidR="00CC7257" w:rsidRPr="000324FD" w:rsidRDefault="00CC7257" w:rsidP="000324FD">
      <w:pPr>
        <w:pStyle w:val="Akapitzlist"/>
        <w:widowControl w:val="0"/>
        <w:numPr>
          <w:ilvl w:val="1"/>
          <w:numId w:val="72"/>
        </w:numPr>
        <w:jc w:val="both"/>
        <w:rPr>
          <w:rFonts w:ascii="Calibri" w:eastAsia="SimSun" w:hAnsi="Calibri" w:cs="Calibri"/>
          <w:bCs/>
          <w:sz w:val="22"/>
          <w:szCs w:val="22"/>
          <w:lang w:eastAsia="zh-CN" w:bidi="hi-IN"/>
        </w:rPr>
      </w:pPr>
      <w:r w:rsidRPr="000324FD">
        <w:rPr>
          <w:rFonts w:ascii="Calibri" w:eastAsia="SimSun" w:hAnsi="Calibri" w:cs="Calibri"/>
          <w:bCs/>
          <w:sz w:val="22"/>
          <w:szCs w:val="22"/>
          <w:lang w:eastAsia="zh-CN" w:bidi="hi-IN"/>
        </w:rPr>
        <w:t>uzyskanie pozwolenia na wycinkę drzew lub krzewów, które kolidują z projektowaną inwestycją, jeśli wymagane</w:t>
      </w:r>
      <w:r w:rsidRPr="000324FD">
        <w:rPr>
          <w:rFonts w:ascii="Calibri" w:eastAsia="SimSun" w:hAnsi="Calibri" w:cs="Calibri"/>
          <w:bCs/>
          <w:sz w:val="22"/>
          <w:szCs w:val="22"/>
          <w:lang w:eastAsia="zh-CN" w:bidi="hi-IN"/>
        </w:rPr>
        <w:t>.</w:t>
      </w:r>
    </w:p>
    <w:p w14:paraId="5697D537" w14:textId="675D07D0" w:rsidR="00CC7257" w:rsidRPr="000324FD" w:rsidRDefault="00CC7257" w:rsidP="000324FD">
      <w:pPr>
        <w:pStyle w:val="Akapitzlist"/>
        <w:widowControl w:val="0"/>
        <w:numPr>
          <w:ilvl w:val="1"/>
          <w:numId w:val="72"/>
        </w:numPr>
        <w:jc w:val="both"/>
        <w:rPr>
          <w:rFonts w:ascii="Calibri" w:eastAsia="SimSun" w:hAnsi="Calibri" w:cs="Calibri"/>
          <w:bCs/>
          <w:sz w:val="22"/>
          <w:szCs w:val="22"/>
          <w:lang w:eastAsia="zh-CN" w:bidi="hi-IN"/>
        </w:rPr>
      </w:pPr>
      <w:r w:rsidRPr="000324FD">
        <w:rPr>
          <w:rFonts w:ascii="Calibri" w:eastAsia="SimSun" w:hAnsi="Calibri" w:cs="Calibri"/>
          <w:bCs/>
          <w:sz w:val="22"/>
          <w:szCs w:val="22"/>
          <w:lang w:eastAsia="zh-CN" w:bidi="hi-IN"/>
        </w:rPr>
        <w:t xml:space="preserve">uzyskanie pozwolenia wodno-prawnego, jeśli wymagane; </w:t>
      </w:r>
      <w:bookmarkStart w:id="3" w:name="_Hlk31719557"/>
      <w:bookmarkEnd w:id="3"/>
    </w:p>
    <w:p w14:paraId="19DB75D4" w14:textId="77C33433" w:rsidR="00CC7257" w:rsidRPr="000324FD" w:rsidRDefault="00CC7257" w:rsidP="000324FD">
      <w:pPr>
        <w:pStyle w:val="Akapitzlist"/>
        <w:widowControl w:val="0"/>
        <w:numPr>
          <w:ilvl w:val="1"/>
          <w:numId w:val="72"/>
        </w:numPr>
        <w:jc w:val="both"/>
        <w:rPr>
          <w:rFonts w:ascii="Calibri" w:eastAsia="SimSun" w:hAnsi="Calibri" w:cs="Calibri"/>
          <w:bCs/>
          <w:sz w:val="22"/>
          <w:szCs w:val="22"/>
          <w:lang w:eastAsia="zh-CN" w:bidi="hi-IN"/>
        </w:rPr>
      </w:pPr>
      <w:r w:rsidRPr="000324FD">
        <w:rPr>
          <w:rFonts w:ascii="Calibri" w:eastAsia="SimSun" w:hAnsi="Calibri" w:cs="Calibri"/>
          <w:bCs/>
          <w:sz w:val="22"/>
          <w:szCs w:val="22"/>
          <w:lang w:eastAsia="zh-CN" w:bidi="hi-IN"/>
        </w:rPr>
        <w:t>uzyskanie zgód właścicieli działek niezbędnych do realizacji przedmiotu zamówienia;</w:t>
      </w:r>
    </w:p>
    <w:p w14:paraId="1343F29A" w14:textId="0591014B" w:rsidR="00CC7257" w:rsidRPr="00CC7257" w:rsidRDefault="00CC7257" w:rsidP="000324FD">
      <w:pPr>
        <w:pStyle w:val="Standard"/>
        <w:numPr>
          <w:ilvl w:val="1"/>
          <w:numId w:val="72"/>
        </w:numPr>
        <w:rPr>
          <w:rFonts w:ascii="Calibri" w:hAnsi="Calibri" w:cs="Calibri"/>
          <w:bCs/>
          <w:color w:val="auto"/>
          <w:sz w:val="22"/>
          <w:szCs w:val="22"/>
        </w:rPr>
      </w:pPr>
      <w:r w:rsidRPr="00CC7257">
        <w:rPr>
          <w:rFonts w:ascii="Calibri" w:hAnsi="Calibri" w:cs="Calibri"/>
          <w:bCs/>
          <w:color w:val="auto"/>
          <w:sz w:val="22"/>
          <w:szCs w:val="22"/>
        </w:rPr>
        <w:t xml:space="preserve">wykonanie kompletnej i poprawnej koncepcji i dokumentacji projektowo-kosztorysowej, </w:t>
      </w:r>
      <w:r w:rsidRPr="00CC7257">
        <w:rPr>
          <w:rFonts w:ascii="Calibri" w:hAnsi="Calibri" w:cs="Calibri"/>
          <w:color w:val="auto"/>
          <w:sz w:val="22"/>
          <w:szCs w:val="22"/>
        </w:rPr>
        <w:t>w tym kosztorysów szczegółowych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>.</w:t>
      </w:r>
    </w:p>
    <w:p w14:paraId="30BEB458" w14:textId="5242FAF8" w:rsidR="00CC7257" w:rsidRPr="000324FD" w:rsidRDefault="00CC7257" w:rsidP="000324FD">
      <w:pPr>
        <w:pStyle w:val="Akapitzlist"/>
        <w:numPr>
          <w:ilvl w:val="1"/>
          <w:numId w:val="72"/>
        </w:numPr>
        <w:suppressAutoHyphens w:val="0"/>
        <w:jc w:val="both"/>
        <w:rPr>
          <w:rFonts w:ascii="Calibri" w:eastAsia="Arial" w:hAnsi="Calibri" w:cs="Calibri"/>
          <w:sz w:val="22"/>
          <w:szCs w:val="22"/>
        </w:rPr>
      </w:pPr>
      <w:r w:rsidRPr="000324FD">
        <w:rPr>
          <w:rFonts w:ascii="Calibri" w:eastAsia="Arial" w:hAnsi="Calibri" w:cs="Calibri"/>
          <w:sz w:val="22"/>
          <w:szCs w:val="22"/>
        </w:rPr>
        <w:t xml:space="preserve">W razie konieczności Wykonawca opracuje projekt(y) usunięcia ewentualnych kolizji </w:t>
      </w:r>
      <w:r w:rsidRPr="000324FD">
        <w:rPr>
          <w:rFonts w:ascii="Calibri" w:eastAsia="Arial" w:hAnsi="Calibri" w:cs="Calibri"/>
          <w:sz w:val="22"/>
          <w:szCs w:val="22"/>
        </w:rPr>
        <w:br/>
        <w:t xml:space="preserve">z projektowanymi obiektami wg warunków określonych przez gestorów sieci </w:t>
      </w:r>
      <w:r w:rsidRPr="000324FD">
        <w:rPr>
          <w:rFonts w:ascii="Calibri" w:eastAsia="Arial" w:hAnsi="Calibri" w:cs="Calibri"/>
          <w:sz w:val="22"/>
          <w:szCs w:val="22"/>
        </w:rPr>
        <w:br/>
        <w:t>i uzyska wszelkie niezbędne uzgodnienia i decyzje zezwalające na prowadzenie robót.</w:t>
      </w:r>
    </w:p>
    <w:p w14:paraId="1F1968DD" w14:textId="3C2EEB53" w:rsidR="00CC7257" w:rsidRPr="00CC7257" w:rsidRDefault="00CC7257" w:rsidP="000324FD">
      <w:pPr>
        <w:pStyle w:val="Standard"/>
        <w:numPr>
          <w:ilvl w:val="1"/>
          <w:numId w:val="72"/>
        </w:numPr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>W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>spółdziałanie z Zamawiającym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 xml:space="preserve">przy realizacji koncepcji i dokumentacji projektowo-kosztorysowej oraz do uczestniczenia w siedzibie Zamawiającego w spotkaniach roboczych 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br/>
        <w:t>i konsultacjach z udziałem przedstawicieli Zamawiającego, a także do przedstawienia wersji roboczej dokumentacji.</w:t>
      </w:r>
    </w:p>
    <w:p w14:paraId="2CD8B868" w14:textId="142B5E6E" w:rsidR="00CC7257" w:rsidRPr="00CC7257" w:rsidRDefault="00CC7257" w:rsidP="000324FD">
      <w:pPr>
        <w:pStyle w:val="Standard"/>
        <w:numPr>
          <w:ilvl w:val="1"/>
          <w:numId w:val="72"/>
        </w:numPr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>U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>dzielania wyjaśnień (w tym przygotowywania projektów odpowiedzi odnośnie pytań w postępowaniu przetargowym na wykonanie inwestycji), a także wprowadzania korekt lub poprawek do dokumentacji projektowej stosownie do</w:t>
      </w:r>
      <w:r w:rsidR="00F8128E"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>uwag, czy zastrzeżeń zgłaszanych przez oferentów w toku postępowania przetargowego oraz zgłoszonych przez Wykonawcę robót budowlanych wad w dokumentacji w okresie realizacji inwestycji.</w:t>
      </w:r>
    </w:p>
    <w:p w14:paraId="11274A9F" w14:textId="78CB4A80" w:rsidR="00CC7257" w:rsidRPr="00CC7257" w:rsidRDefault="00CC7257" w:rsidP="000324FD">
      <w:pPr>
        <w:pStyle w:val="Standard"/>
        <w:numPr>
          <w:ilvl w:val="1"/>
          <w:numId w:val="72"/>
        </w:numPr>
        <w:rPr>
          <w:rFonts w:ascii="Calibri" w:hAnsi="Calibri" w:cs="Calibri"/>
          <w:bCs/>
          <w:color w:val="auto"/>
          <w:sz w:val="22"/>
          <w:szCs w:val="22"/>
        </w:rPr>
      </w:pPr>
      <w:r w:rsidRPr="00CC7257">
        <w:rPr>
          <w:rFonts w:ascii="Calibri" w:hAnsi="Calibri" w:cs="Calibri"/>
          <w:bCs/>
          <w:color w:val="auto"/>
          <w:sz w:val="22"/>
          <w:szCs w:val="22"/>
        </w:rPr>
        <w:t xml:space="preserve">Wykonawca będzie świadczył usługę projektowania w sposób zapewniający ich zakończenie 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br/>
        <w:t>w terminie. Sporządzając harmonogram, z uwzględnieniem wymagań Zamawiającego, Wykonawca ustali kolejność prowadzenia prac projektowych w taki</w:t>
      </w:r>
      <w:r w:rsidR="00F8128E"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 w:rsidRPr="00CC7257">
        <w:rPr>
          <w:rFonts w:ascii="Calibri" w:hAnsi="Calibri" w:cs="Calibri"/>
          <w:bCs/>
          <w:color w:val="auto"/>
          <w:sz w:val="22"/>
          <w:szCs w:val="22"/>
        </w:rPr>
        <w:t xml:space="preserve">sposób aby wywiązać się z postanowień niniejszej umowy. </w:t>
      </w:r>
    </w:p>
    <w:p w14:paraId="2B666B43" w14:textId="06807FE6" w:rsidR="00CC7257" w:rsidRPr="000324FD" w:rsidRDefault="00CC7257" w:rsidP="000324FD">
      <w:pPr>
        <w:pStyle w:val="Akapitzlist"/>
        <w:numPr>
          <w:ilvl w:val="1"/>
          <w:numId w:val="72"/>
        </w:numPr>
        <w:suppressAutoHyphens w:val="0"/>
        <w:spacing w:before="60"/>
        <w:jc w:val="both"/>
        <w:rPr>
          <w:rFonts w:ascii="Calibri" w:hAnsi="Calibri" w:cs="Calibri"/>
          <w:sz w:val="22"/>
          <w:szCs w:val="22"/>
        </w:rPr>
      </w:pPr>
      <w:r w:rsidRPr="000324FD">
        <w:rPr>
          <w:rFonts w:ascii="Calibri" w:hAnsi="Calibri" w:cs="Calibri"/>
          <w:sz w:val="22"/>
          <w:szCs w:val="22"/>
        </w:rPr>
        <w:t>Wykonawca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</w:t>
      </w:r>
      <w:r w:rsidR="00F8128E" w:rsidRPr="000324FD">
        <w:rPr>
          <w:rFonts w:ascii="Calibri" w:hAnsi="Calibri" w:cs="Calibri"/>
          <w:sz w:val="22"/>
          <w:szCs w:val="22"/>
        </w:rPr>
        <w:t>.</w:t>
      </w:r>
    </w:p>
    <w:p w14:paraId="132DB758" w14:textId="4363B67A" w:rsidR="00CC7257" w:rsidRPr="000324FD" w:rsidRDefault="00CC7257" w:rsidP="000324FD">
      <w:pPr>
        <w:pStyle w:val="Akapitzlist"/>
        <w:numPr>
          <w:ilvl w:val="1"/>
          <w:numId w:val="72"/>
        </w:numPr>
        <w:suppressAutoHyphens w:val="0"/>
        <w:spacing w:before="60"/>
        <w:jc w:val="both"/>
        <w:rPr>
          <w:rFonts w:ascii="Calibri" w:hAnsi="Calibri" w:cs="Calibri"/>
          <w:sz w:val="22"/>
          <w:szCs w:val="22"/>
        </w:rPr>
      </w:pPr>
      <w:r w:rsidRPr="000324FD">
        <w:rPr>
          <w:rFonts w:ascii="Calibri" w:hAnsi="Calibri" w:cs="Calibri"/>
          <w:sz w:val="22"/>
          <w:szCs w:val="22"/>
        </w:rPr>
        <w:t xml:space="preserve">Jeżeli realizuje umowę przy udziale podwykonawców, to za działania i zaniechania podwykonawców odpowiada jak za działania i zaniechania własne, a podział wynagrodzenia </w:t>
      </w:r>
      <w:r w:rsidRPr="000324FD">
        <w:rPr>
          <w:rFonts w:ascii="Calibri" w:hAnsi="Calibri" w:cs="Calibri"/>
          <w:spacing w:val="-2"/>
          <w:sz w:val="22"/>
          <w:szCs w:val="22"/>
        </w:rPr>
        <w:t>dla poszczególnych podwykonawców jest przedmiotem rozliczeń pomiędzy nimi a Wykonawcą.</w:t>
      </w:r>
    </w:p>
    <w:p w14:paraId="5643A6C3" w14:textId="6E2247AB" w:rsidR="00F8128E" w:rsidRPr="00CC7257" w:rsidRDefault="00F8128E" w:rsidP="00F8128E">
      <w:pPr>
        <w:suppressAutoHyphens w:val="0"/>
        <w:spacing w:before="60"/>
        <w:ind w:left="510"/>
        <w:jc w:val="both"/>
        <w:rPr>
          <w:rFonts w:ascii="Calibri" w:hAnsi="Calibri" w:cs="Calibri"/>
          <w:sz w:val="22"/>
          <w:szCs w:val="22"/>
        </w:rPr>
      </w:pPr>
    </w:p>
    <w:p w14:paraId="0933F453" w14:textId="28DEBCD7" w:rsidR="00F8128E" w:rsidRPr="00F8128E" w:rsidRDefault="00F8128E" w:rsidP="00F8128E">
      <w:pPr>
        <w:pStyle w:val="Akapitzlist"/>
        <w:numPr>
          <w:ilvl w:val="1"/>
          <w:numId w:val="41"/>
        </w:num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8128E">
        <w:rPr>
          <w:rFonts w:asciiTheme="minorHAnsi" w:hAnsiTheme="minorHAnsi" w:cstheme="minorHAnsi"/>
          <w:b/>
          <w:sz w:val="22"/>
          <w:szCs w:val="22"/>
        </w:rPr>
        <w:t>Termin realizacji, płatnoś</w:t>
      </w:r>
      <w:r>
        <w:rPr>
          <w:rFonts w:asciiTheme="minorHAnsi" w:hAnsiTheme="minorHAnsi" w:cstheme="minorHAnsi"/>
          <w:b/>
          <w:sz w:val="22"/>
          <w:szCs w:val="22"/>
        </w:rPr>
        <w:t>ć</w:t>
      </w:r>
      <w:r w:rsidRPr="00F8128E">
        <w:rPr>
          <w:rFonts w:asciiTheme="minorHAnsi" w:hAnsiTheme="minorHAnsi" w:cstheme="minorHAnsi"/>
          <w:b/>
          <w:sz w:val="22"/>
          <w:szCs w:val="22"/>
        </w:rPr>
        <w:t>:</w:t>
      </w:r>
    </w:p>
    <w:p w14:paraId="74120663" w14:textId="77777777" w:rsidR="00F8128E" w:rsidRDefault="00F8128E" w:rsidP="00F8128E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5.1. Termin realizacji: </w:t>
      </w:r>
      <w:r w:rsidRPr="00F8128E">
        <w:rPr>
          <w:rFonts w:asciiTheme="minorHAnsi" w:hAnsiTheme="minorHAnsi" w:cstheme="minorHAnsi"/>
          <w:b/>
          <w:sz w:val="22"/>
          <w:szCs w:val="22"/>
        </w:rPr>
        <w:t>do 2 miesięcy od daty podpisania umowy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3F5ACFF4" w14:textId="430AC9C5" w:rsidR="00CC7257" w:rsidRPr="00F8128E" w:rsidRDefault="00F8128E" w:rsidP="00F8128E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5.2. Płatność za przedmiot zamówienia odbędzie się w ciągu 14 dni od daty prawidłowo wystawionej faktury VAT. Faktura Vat zostanie sporządzona na podstawie protokołu końcowego odbioru kompletnej dokumentacji projektowej przez Zamawiającego. </w:t>
      </w:r>
    </w:p>
    <w:p w14:paraId="18DEACA0" w14:textId="77777777" w:rsidR="00B936DF" w:rsidRDefault="00B936DF" w:rsidP="00B936DF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71B243" w14:textId="77777777" w:rsidR="00B936DF" w:rsidRPr="00B936DF" w:rsidRDefault="00B936DF" w:rsidP="00B936DF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560C49" w14:textId="77777777" w:rsidR="008361D4" w:rsidRDefault="008361D4" w:rsidP="008361D4">
      <w:pPr>
        <w:rPr>
          <w:lang w:eastAsia="en-US" w:bidi="pl-PL"/>
        </w:rPr>
      </w:pPr>
    </w:p>
    <w:bookmarkEnd w:id="0"/>
    <w:p w14:paraId="385FBCC6" w14:textId="3BB708F3" w:rsidR="008361D4" w:rsidRDefault="008361D4" w:rsidP="008361D4"/>
    <w:p w14:paraId="770E4EDC" w14:textId="77777777" w:rsidR="000324FD" w:rsidRDefault="000324FD" w:rsidP="008361D4"/>
    <w:p w14:paraId="09F2CCF7" w14:textId="77777777" w:rsidR="000324FD" w:rsidRDefault="000324FD" w:rsidP="008361D4"/>
    <w:p w14:paraId="1FF9FC09" w14:textId="77777777" w:rsidR="000324FD" w:rsidRDefault="000324FD" w:rsidP="008361D4"/>
    <w:p w14:paraId="3386E740" w14:textId="0E8BAEE1" w:rsidR="000324FD" w:rsidRDefault="000324FD" w:rsidP="008361D4">
      <w:pPr>
        <w:rPr>
          <w:sz w:val="16"/>
          <w:szCs w:val="16"/>
        </w:rPr>
      </w:pPr>
      <w:r>
        <w:rPr>
          <w:sz w:val="16"/>
          <w:szCs w:val="16"/>
        </w:rPr>
        <w:t>Załączniki:</w:t>
      </w:r>
    </w:p>
    <w:p w14:paraId="3B96B0EC" w14:textId="20CD8FB9" w:rsidR="000324FD" w:rsidRPr="000324FD" w:rsidRDefault="000324FD" w:rsidP="000324FD">
      <w:pPr>
        <w:pStyle w:val="Akapitzlist"/>
        <w:numPr>
          <w:ilvl w:val="0"/>
          <w:numId w:val="74"/>
        </w:numPr>
        <w:rPr>
          <w:sz w:val="16"/>
          <w:szCs w:val="16"/>
        </w:rPr>
      </w:pPr>
      <w:r>
        <w:rPr>
          <w:sz w:val="16"/>
          <w:szCs w:val="16"/>
        </w:rPr>
        <w:t xml:space="preserve">Koncepcja rozbudowy stacji Uzdatniania Wody w miejscowości Szczedrzyk gm. Ozimek z dnia 20.06.2022 r. </w:t>
      </w:r>
    </w:p>
    <w:sectPr w:rsidR="000324FD" w:rsidRPr="000324FD" w:rsidSect="00B5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EDAF" w14:textId="77777777" w:rsidR="00495B0A" w:rsidRDefault="00495B0A" w:rsidP="005C70FD">
      <w:r>
        <w:separator/>
      </w:r>
    </w:p>
  </w:endnote>
  <w:endnote w:type="continuationSeparator" w:id="0">
    <w:p w14:paraId="142F50C6" w14:textId="77777777" w:rsidR="00495B0A" w:rsidRDefault="00495B0A" w:rsidP="005C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3B1C" w14:textId="77777777" w:rsidR="00495B0A" w:rsidRDefault="00495B0A" w:rsidP="005C70FD">
      <w:r>
        <w:separator/>
      </w:r>
    </w:p>
  </w:footnote>
  <w:footnote w:type="continuationSeparator" w:id="0">
    <w:p w14:paraId="30B5FC0A" w14:textId="77777777" w:rsidR="00495B0A" w:rsidRDefault="00495B0A" w:rsidP="005C7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930"/>
    <w:multiLevelType w:val="hybridMultilevel"/>
    <w:tmpl w:val="05E2F076"/>
    <w:lvl w:ilvl="0" w:tplc="1AC09BB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D776E"/>
    <w:multiLevelType w:val="multilevel"/>
    <w:tmpl w:val="F9CE12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933032"/>
    <w:multiLevelType w:val="hybridMultilevel"/>
    <w:tmpl w:val="677EDD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E62E04"/>
    <w:multiLevelType w:val="hybridMultilevel"/>
    <w:tmpl w:val="3CA85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3383F"/>
    <w:multiLevelType w:val="multilevel"/>
    <w:tmpl w:val="2CB8ED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A"/>
      </w:rPr>
    </w:lvl>
  </w:abstractNum>
  <w:abstractNum w:abstractNumId="5" w15:restartNumberingAfterBreak="0">
    <w:nsid w:val="0A324561"/>
    <w:multiLevelType w:val="hybridMultilevel"/>
    <w:tmpl w:val="27182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B17FF"/>
    <w:multiLevelType w:val="hybridMultilevel"/>
    <w:tmpl w:val="DAE2C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9F4"/>
    <w:multiLevelType w:val="multilevel"/>
    <w:tmpl w:val="991A281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11B62BE"/>
    <w:multiLevelType w:val="multilevel"/>
    <w:tmpl w:val="970E8A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888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9" w15:restartNumberingAfterBreak="0">
    <w:nsid w:val="13C5309A"/>
    <w:multiLevelType w:val="hybridMultilevel"/>
    <w:tmpl w:val="0340F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7CC9"/>
    <w:multiLevelType w:val="hybridMultilevel"/>
    <w:tmpl w:val="160055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32053"/>
    <w:multiLevelType w:val="hybridMultilevel"/>
    <w:tmpl w:val="97B6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43C32"/>
    <w:multiLevelType w:val="hybridMultilevel"/>
    <w:tmpl w:val="428AF918"/>
    <w:lvl w:ilvl="0" w:tplc="7242E8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D6B92"/>
    <w:multiLevelType w:val="multilevel"/>
    <w:tmpl w:val="07AA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4" w15:restartNumberingAfterBreak="0">
    <w:nsid w:val="1C022336"/>
    <w:multiLevelType w:val="multilevel"/>
    <w:tmpl w:val="0FEADDFA"/>
    <w:lvl w:ilvl="0">
      <w:start w:val="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CBB6165"/>
    <w:multiLevelType w:val="hybridMultilevel"/>
    <w:tmpl w:val="35A2E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93C82"/>
    <w:multiLevelType w:val="hybridMultilevel"/>
    <w:tmpl w:val="CF5EFFBA"/>
    <w:lvl w:ilvl="0" w:tplc="1EAAD52E">
      <w:start w:val="12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E6D5A"/>
    <w:multiLevelType w:val="multilevel"/>
    <w:tmpl w:val="60D2D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14D4265"/>
    <w:multiLevelType w:val="hybridMultilevel"/>
    <w:tmpl w:val="CB285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CC14F5"/>
    <w:multiLevelType w:val="hybridMultilevel"/>
    <w:tmpl w:val="F9A61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77BA2"/>
    <w:multiLevelType w:val="hybridMultilevel"/>
    <w:tmpl w:val="9AA64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A17D9"/>
    <w:multiLevelType w:val="multilevel"/>
    <w:tmpl w:val="C130C4AC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8700FCB"/>
    <w:multiLevelType w:val="hybridMultilevel"/>
    <w:tmpl w:val="2F8433D0"/>
    <w:lvl w:ilvl="0" w:tplc="B2FE47E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BF6C3A"/>
    <w:multiLevelType w:val="multilevel"/>
    <w:tmpl w:val="85F81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EB76740"/>
    <w:multiLevelType w:val="hybridMultilevel"/>
    <w:tmpl w:val="071AAA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F4CAF"/>
    <w:multiLevelType w:val="multilevel"/>
    <w:tmpl w:val="56F8EF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20105EB"/>
    <w:multiLevelType w:val="hybridMultilevel"/>
    <w:tmpl w:val="38D82930"/>
    <w:lvl w:ilvl="0" w:tplc="5C22ECE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2341F2"/>
    <w:multiLevelType w:val="multilevel"/>
    <w:tmpl w:val="52AE2D44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6A63251"/>
    <w:multiLevelType w:val="hybridMultilevel"/>
    <w:tmpl w:val="2E9A383E"/>
    <w:lvl w:ilvl="0" w:tplc="EE18950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D457B8"/>
    <w:multiLevelType w:val="hybridMultilevel"/>
    <w:tmpl w:val="A88238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048D5"/>
    <w:multiLevelType w:val="hybridMultilevel"/>
    <w:tmpl w:val="8B06C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C73548"/>
    <w:multiLevelType w:val="hybridMultilevel"/>
    <w:tmpl w:val="BB52C8DE"/>
    <w:lvl w:ilvl="0" w:tplc="1AC09BB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E062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057D19"/>
    <w:multiLevelType w:val="hybridMultilevel"/>
    <w:tmpl w:val="07C67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1E4780"/>
    <w:multiLevelType w:val="hybridMultilevel"/>
    <w:tmpl w:val="6C16E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C68DB"/>
    <w:multiLevelType w:val="multilevel"/>
    <w:tmpl w:val="EBEA2AB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3A14714"/>
    <w:multiLevelType w:val="hybridMultilevel"/>
    <w:tmpl w:val="27F07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74500E"/>
    <w:multiLevelType w:val="multilevel"/>
    <w:tmpl w:val="C720C83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48202D7"/>
    <w:multiLevelType w:val="multilevel"/>
    <w:tmpl w:val="1C8C7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514567B"/>
    <w:multiLevelType w:val="multilevel"/>
    <w:tmpl w:val="FCE81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62D6DBE"/>
    <w:multiLevelType w:val="hybridMultilevel"/>
    <w:tmpl w:val="E1308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1A76CF"/>
    <w:multiLevelType w:val="multilevel"/>
    <w:tmpl w:val="53660B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0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A526283"/>
    <w:multiLevelType w:val="hybridMultilevel"/>
    <w:tmpl w:val="FAE019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AE508A1"/>
    <w:multiLevelType w:val="multilevel"/>
    <w:tmpl w:val="2BCEEC4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B58457C"/>
    <w:multiLevelType w:val="multilevel"/>
    <w:tmpl w:val="1BB08A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4F0F42E7"/>
    <w:multiLevelType w:val="hybridMultilevel"/>
    <w:tmpl w:val="AC1EA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00ADC"/>
    <w:multiLevelType w:val="multilevel"/>
    <w:tmpl w:val="827C3F14"/>
    <w:lvl w:ilvl="0">
      <w:start w:val="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52CA56D4"/>
    <w:multiLevelType w:val="hybridMultilevel"/>
    <w:tmpl w:val="7C5EA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FA16F5"/>
    <w:multiLevelType w:val="hybridMultilevel"/>
    <w:tmpl w:val="F3522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D959FB"/>
    <w:multiLevelType w:val="hybridMultilevel"/>
    <w:tmpl w:val="6038CC20"/>
    <w:lvl w:ilvl="0" w:tplc="2ED2A53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E7503D"/>
    <w:multiLevelType w:val="multilevel"/>
    <w:tmpl w:val="1BB08A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9822978"/>
    <w:multiLevelType w:val="hybridMultilevel"/>
    <w:tmpl w:val="EA02F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64451D"/>
    <w:multiLevelType w:val="hybridMultilevel"/>
    <w:tmpl w:val="DCA4238C"/>
    <w:lvl w:ilvl="0" w:tplc="2EE0AB2C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522C28"/>
    <w:multiLevelType w:val="hybridMultilevel"/>
    <w:tmpl w:val="C94AB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F963DD"/>
    <w:multiLevelType w:val="hybridMultilevel"/>
    <w:tmpl w:val="C9462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F96C35"/>
    <w:multiLevelType w:val="hybridMultilevel"/>
    <w:tmpl w:val="E9B0AA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4F0EB4"/>
    <w:multiLevelType w:val="hybridMultilevel"/>
    <w:tmpl w:val="79288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031809"/>
    <w:multiLevelType w:val="hybridMultilevel"/>
    <w:tmpl w:val="76506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4209C0"/>
    <w:multiLevelType w:val="multilevel"/>
    <w:tmpl w:val="964098D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5C21CC7"/>
    <w:multiLevelType w:val="hybridMultilevel"/>
    <w:tmpl w:val="6E789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BF6785"/>
    <w:multiLevelType w:val="multilevel"/>
    <w:tmpl w:val="3B966CA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66DB1F73"/>
    <w:multiLevelType w:val="multilevel"/>
    <w:tmpl w:val="8B1880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674F0019"/>
    <w:multiLevelType w:val="multilevel"/>
    <w:tmpl w:val="F9F60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6B12519E"/>
    <w:multiLevelType w:val="multilevel"/>
    <w:tmpl w:val="BEAC80B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6F974522"/>
    <w:multiLevelType w:val="multilevel"/>
    <w:tmpl w:val="C130C4AC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6FDE6A11"/>
    <w:multiLevelType w:val="hybridMultilevel"/>
    <w:tmpl w:val="78E45C0C"/>
    <w:lvl w:ilvl="0" w:tplc="2AFEAA58">
      <w:start w:val="1"/>
      <w:numFmt w:val="decimal"/>
      <w:lvlText w:val="%1."/>
      <w:lvlJc w:val="left"/>
      <w:pPr>
        <w:ind w:left="9432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52" w:hanging="360"/>
      </w:pPr>
    </w:lvl>
    <w:lvl w:ilvl="2" w:tplc="0415001B">
      <w:start w:val="1"/>
      <w:numFmt w:val="lowerRoman"/>
      <w:lvlText w:val="%3."/>
      <w:lvlJc w:val="right"/>
      <w:pPr>
        <w:ind w:left="10872" w:hanging="180"/>
      </w:pPr>
    </w:lvl>
    <w:lvl w:ilvl="3" w:tplc="0415000F" w:tentative="1">
      <w:start w:val="1"/>
      <w:numFmt w:val="decimal"/>
      <w:lvlText w:val="%4."/>
      <w:lvlJc w:val="left"/>
      <w:pPr>
        <w:ind w:left="11592" w:hanging="360"/>
      </w:pPr>
    </w:lvl>
    <w:lvl w:ilvl="4" w:tplc="04150019" w:tentative="1">
      <w:start w:val="1"/>
      <w:numFmt w:val="lowerLetter"/>
      <w:lvlText w:val="%5."/>
      <w:lvlJc w:val="left"/>
      <w:pPr>
        <w:ind w:left="12312" w:hanging="360"/>
      </w:pPr>
    </w:lvl>
    <w:lvl w:ilvl="5" w:tplc="0415001B" w:tentative="1">
      <w:start w:val="1"/>
      <w:numFmt w:val="lowerRoman"/>
      <w:lvlText w:val="%6."/>
      <w:lvlJc w:val="right"/>
      <w:pPr>
        <w:ind w:left="13032" w:hanging="180"/>
      </w:pPr>
    </w:lvl>
    <w:lvl w:ilvl="6" w:tplc="0415000F" w:tentative="1">
      <w:start w:val="1"/>
      <w:numFmt w:val="decimal"/>
      <w:lvlText w:val="%7."/>
      <w:lvlJc w:val="left"/>
      <w:pPr>
        <w:ind w:left="13752" w:hanging="360"/>
      </w:pPr>
    </w:lvl>
    <w:lvl w:ilvl="7" w:tplc="04150019" w:tentative="1">
      <w:start w:val="1"/>
      <w:numFmt w:val="lowerLetter"/>
      <w:lvlText w:val="%8."/>
      <w:lvlJc w:val="left"/>
      <w:pPr>
        <w:ind w:left="14472" w:hanging="360"/>
      </w:pPr>
    </w:lvl>
    <w:lvl w:ilvl="8" w:tplc="0415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66" w15:restartNumberingAfterBreak="0">
    <w:nsid w:val="70694B9A"/>
    <w:multiLevelType w:val="multilevel"/>
    <w:tmpl w:val="201C2A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0A24AA6"/>
    <w:multiLevelType w:val="hybridMultilevel"/>
    <w:tmpl w:val="7338C21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C96851"/>
    <w:multiLevelType w:val="multilevel"/>
    <w:tmpl w:val="1BB08AF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73142823"/>
    <w:multiLevelType w:val="hybridMultilevel"/>
    <w:tmpl w:val="CBDC5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992B0E"/>
    <w:multiLevelType w:val="hybridMultilevel"/>
    <w:tmpl w:val="C1625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D20F0F"/>
    <w:multiLevelType w:val="hybridMultilevel"/>
    <w:tmpl w:val="A8A448AA"/>
    <w:lvl w:ilvl="0" w:tplc="0AA26DA0">
      <w:start w:val="3"/>
      <w:numFmt w:val="decimal"/>
      <w:lvlText w:val="%1."/>
      <w:lvlJc w:val="left"/>
      <w:pPr>
        <w:ind w:left="9432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541ACE"/>
    <w:multiLevelType w:val="multilevel"/>
    <w:tmpl w:val="1D48D6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C8A1329"/>
    <w:multiLevelType w:val="multilevel"/>
    <w:tmpl w:val="3FD88BFE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74617709">
    <w:abstractNumId w:val="8"/>
  </w:num>
  <w:num w:numId="2" w16cid:durableId="149492847">
    <w:abstractNumId w:val="65"/>
  </w:num>
  <w:num w:numId="3" w16cid:durableId="112671484">
    <w:abstractNumId w:val="28"/>
  </w:num>
  <w:num w:numId="4" w16cid:durableId="98649687">
    <w:abstractNumId w:val="17"/>
  </w:num>
  <w:num w:numId="5" w16cid:durableId="610742337">
    <w:abstractNumId w:val="42"/>
  </w:num>
  <w:num w:numId="6" w16cid:durableId="650136462">
    <w:abstractNumId w:val="38"/>
  </w:num>
  <w:num w:numId="7" w16cid:durableId="1148546139">
    <w:abstractNumId w:val="23"/>
  </w:num>
  <w:num w:numId="8" w16cid:durableId="857080203">
    <w:abstractNumId w:val="49"/>
  </w:num>
  <w:num w:numId="9" w16cid:durableId="334697112">
    <w:abstractNumId w:val="67"/>
  </w:num>
  <w:num w:numId="10" w16cid:durableId="1895967233">
    <w:abstractNumId w:val="16"/>
  </w:num>
  <w:num w:numId="11" w16cid:durableId="166137779">
    <w:abstractNumId w:val="52"/>
  </w:num>
  <w:num w:numId="12" w16cid:durableId="1795054782">
    <w:abstractNumId w:val="22"/>
  </w:num>
  <w:num w:numId="13" w16cid:durableId="827207594">
    <w:abstractNumId w:val="62"/>
  </w:num>
  <w:num w:numId="14" w16cid:durableId="940533436">
    <w:abstractNumId w:val="61"/>
  </w:num>
  <w:num w:numId="15" w16cid:durableId="751702141">
    <w:abstractNumId w:val="44"/>
  </w:num>
  <w:num w:numId="16" w16cid:durableId="19549638">
    <w:abstractNumId w:val="50"/>
  </w:num>
  <w:num w:numId="17" w16cid:durableId="559051428">
    <w:abstractNumId w:val="13"/>
  </w:num>
  <w:num w:numId="18" w16cid:durableId="1247348234">
    <w:abstractNumId w:val="68"/>
  </w:num>
  <w:num w:numId="19" w16cid:durableId="1303122107">
    <w:abstractNumId w:val="10"/>
  </w:num>
  <w:num w:numId="20" w16cid:durableId="1965649306">
    <w:abstractNumId w:val="69"/>
  </w:num>
  <w:num w:numId="21" w16cid:durableId="495076873">
    <w:abstractNumId w:val="0"/>
  </w:num>
  <w:num w:numId="22" w16cid:durableId="189340621">
    <w:abstractNumId w:val="31"/>
  </w:num>
  <w:num w:numId="23" w16cid:durableId="2055150852">
    <w:abstractNumId w:val="37"/>
  </w:num>
  <w:num w:numId="24" w16cid:durableId="680162156">
    <w:abstractNumId w:val="14"/>
  </w:num>
  <w:num w:numId="25" w16cid:durableId="1530604263">
    <w:abstractNumId w:val="63"/>
  </w:num>
  <w:num w:numId="26" w16cid:durableId="1829591342">
    <w:abstractNumId w:val="5"/>
  </w:num>
  <w:num w:numId="27" w16cid:durableId="1222596589">
    <w:abstractNumId w:val="53"/>
  </w:num>
  <w:num w:numId="28" w16cid:durableId="569340822">
    <w:abstractNumId w:val="35"/>
  </w:num>
  <w:num w:numId="29" w16cid:durableId="901597956">
    <w:abstractNumId w:val="46"/>
  </w:num>
  <w:num w:numId="30" w16cid:durableId="2118409489">
    <w:abstractNumId w:val="7"/>
  </w:num>
  <w:num w:numId="31" w16cid:durableId="711657129">
    <w:abstractNumId w:val="34"/>
  </w:num>
  <w:num w:numId="32" w16cid:durableId="100148543">
    <w:abstractNumId w:val="27"/>
  </w:num>
  <w:num w:numId="33" w16cid:durableId="993333751">
    <w:abstractNumId w:val="51"/>
  </w:num>
  <w:num w:numId="34" w16cid:durableId="1321617536">
    <w:abstractNumId w:val="43"/>
  </w:num>
  <w:num w:numId="35" w16cid:durableId="256334242">
    <w:abstractNumId w:val="60"/>
  </w:num>
  <w:num w:numId="36" w16cid:durableId="1074471653">
    <w:abstractNumId w:val="48"/>
  </w:num>
  <w:num w:numId="37" w16cid:durableId="1266965646">
    <w:abstractNumId w:val="6"/>
  </w:num>
  <w:num w:numId="38" w16cid:durableId="857348165">
    <w:abstractNumId w:val="30"/>
  </w:num>
  <w:num w:numId="39" w16cid:durableId="2139492665">
    <w:abstractNumId w:val="71"/>
  </w:num>
  <w:num w:numId="40" w16cid:durableId="1957910606">
    <w:abstractNumId w:val="59"/>
  </w:num>
  <w:num w:numId="41" w16cid:durableId="51315197">
    <w:abstractNumId w:val="73"/>
  </w:num>
  <w:num w:numId="42" w16cid:durableId="851912981">
    <w:abstractNumId w:val="3"/>
  </w:num>
  <w:num w:numId="43" w16cid:durableId="1533227132">
    <w:abstractNumId w:val="40"/>
  </w:num>
  <w:num w:numId="44" w16cid:durableId="246040363">
    <w:abstractNumId w:val="2"/>
  </w:num>
  <w:num w:numId="45" w16cid:durableId="2078818923">
    <w:abstractNumId w:val="36"/>
  </w:num>
  <w:num w:numId="46" w16cid:durableId="1062483174">
    <w:abstractNumId w:val="58"/>
  </w:num>
  <w:num w:numId="47" w16cid:durableId="2034763897">
    <w:abstractNumId w:val="25"/>
  </w:num>
  <w:num w:numId="48" w16cid:durableId="1849296446">
    <w:abstractNumId w:val="11"/>
  </w:num>
  <w:num w:numId="49" w16cid:durableId="1747726274">
    <w:abstractNumId w:val="47"/>
  </w:num>
  <w:num w:numId="50" w16cid:durableId="2137672749">
    <w:abstractNumId w:val="18"/>
  </w:num>
  <w:num w:numId="51" w16cid:durableId="1513914231">
    <w:abstractNumId w:val="29"/>
  </w:num>
  <w:num w:numId="52" w16cid:durableId="2086681386">
    <w:abstractNumId w:val="70"/>
  </w:num>
  <w:num w:numId="53" w16cid:durableId="1521234643">
    <w:abstractNumId w:val="19"/>
  </w:num>
  <w:num w:numId="54" w16cid:durableId="150223442">
    <w:abstractNumId w:val="9"/>
  </w:num>
  <w:num w:numId="55" w16cid:durableId="139734487">
    <w:abstractNumId w:val="24"/>
  </w:num>
  <w:num w:numId="56" w16cid:durableId="2109351082">
    <w:abstractNumId w:val="33"/>
  </w:num>
  <w:num w:numId="57" w16cid:durableId="235210497">
    <w:abstractNumId w:val="45"/>
  </w:num>
  <w:num w:numId="58" w16cid:durableId="1776629875">
    <w:abstractNumId w:val="57"/>
  </w:num>
  <w:num w:numId="59" w16cid:durableId="108472924">
    <w:abstractNumId w:val="20"/>
  </w:num>
  <w:num w:numId="60" w16cid:durableId="1516000881">
    <w:abstractNumId w:val="56"/>
  </w:num>
  <w:num w:numId="61" w16cid:durableId="2085487814">
    <w:abstractNumId w:val="26"/>
  </w:num>
  <w:num w:numId="62" w16cid:durableId="1762339017">
    <w:abstractNumId w:val="54"/>
  </w:num>
  <w:num w:numId="63" w16cid:durableId="1591964539">
    <w:abstractNumId w:val="55"/>
  </w:num>
  <w:num w:numId="64" w16cid:durableId="915549385">
    <w:abstractNumId w:val="32"/>
  </w:num>
  <w:num w:numId="65" w16cid:durableId="993676715">
    <w:abstractNumId w:val="64"/>
  </w:num>
  <w:num w:numId="66" w16cid:durableId="671251911">
    <w:abstractNumId w:val="12"/>
  </w:num>
  <w:num w:numId="67" w16cid:durableId="1683894525">
    <w:abstractNumId w:val="21"/>
  </w:num>
  <w:num w:numId="68" w16cid:durableId="174156320">
    <w:abstractNumId w:val="72"/>
  </w:num>
  <w:num w:numId="69" w16cid:durableId="210001965">
    <w:abstractNumId w:val="39"/>
  </w:num>
  <w:num w:numId="70" w16cid:durableId="1954480775">
    <w:abstractNumId w:val="1"/>
  </w:num>
  <w:num w:numId="71" w16cid:durableId="1180268602">
    <w:abstractNumId w:val="4"/>
  </w:num>
  <w:num w:numId="72" w16cid:durableId="1185289081">
    <w:abstractNumId w:val="66"/>
  </w:num>
  <w:num w:numId="73" w16cid:durableId="321592830">
    <w:abstractNumId w:val="41"/>
  </w:num>
  <w:num w:numId="74" w16cid:durableId="164253928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FD"/>
    <w:rsid w:val="00015282"/>
    <w:rsid w:val="00016839"/>
    <w:rsid w:val="000171BE"/>
    <w:rsid w:val="0002331C"/>
    <w:rsid w:val="000238CE"/>
    <w:rsid w:val="000248A8"/>
    <w:rsid w:val="000269FC"/>
    <w:rsid w:val="000324FD"/>
    <w:rsid w:val="00040E75"/>
    <w:rsid w:val="00044A0F"/>
    <w:rsid w:val="0006743D"/>
    <w:rsid w:val="00071F78"/>
    <w:rsid w:val="00075E15"/>
    <w:rsid w:val="00077FF9"/>
    <w:rsid w:val="00084A3D"/>
    <w:rsid w:val="00087E0D"/>
    <w:rsid w:val="0009477F"/>
    <w:rsid w:val="00094998"/>
    <w:rsid w:val="00094F07"/>
    <w:rsid w:val="00096784"/>
    <w:rsid w:val="000A253D"/>
    <w:rsid w:val="000C38B0"/>
    <w:rsid w:val="000C3F5C"/>
    <w:rsid w:val="000D604B"/>
    <w:rsid w:val="000E0A3C"/>
    <w:rsid w:val="000E3FDC"/>
    <w:rsid w:val="000E454D"/>
    <w:rsid w:val="000F18F9"/>
    <w:rsid w:val="000F2782"/>
    <w:rsid w:val="00101CA3"/>
    <w:rsid w:val="00102497"/>
    <w:rsid w:val="00114596"/>
    <w:rsid w:val="00120C95"/>
    <w:rsid w:val="00125BEE"/>
    <w:rsid w:val="0014731D"/>
    <w:rsid w:val="0015303E"/>
    <w:rsid w:val="0016235A"/>
    <w:rsid w:val="00167EAA"/>
    <w:rsid w:val="00176479"/>
    <w:rsid w:val="001B3D92"/>
    <w:rsid w:val="001B4729"/>
    <w:rsid w:val="001C679B"/>
    <w:rsid w:val="001C728A"/>
    <w:rsid w:val="001D0269"/>
    <w:rsid w:val="001D124D"/>
    <w:rsid w:val="001D4200"/>
    <w:rsid w:val="001D503E"/>
    <w:rsid w:val="001D5480"/>
    <w:rsid w:val="001E109C"/>
    <w:rsid w:val="001F3417"/>
    <w:rsid w:val="002037A1"/>
    <w:rsid w:val="002062E3"/>
    <w:rsid w:val="00215C11"/>
    <w:rsid w:val="002168D7"/>
    <w:rsid w:val="0022368F"/>
    <w:rsid w:val="002411AB"/>
    <w:rsid w:val="00242C32"/>
    <w:rsid w:val="00245363"/>
    <w:rsid w:val="00256D5C"/>
    <w:rsid w:val="002640D0"/>
    <w:rsid w:val="00267558"/>
    <w:rsid w:val="00273ADD"/>
    <w:rsid w:val="00273EB8"/>
    <w:rsid w:val="00275643"/>
    <w:rsid w:val="00276F02"/>
    <w:rsid w:val="00281FB7"/>
    <w:rsid w:val="00287C94"/>
    <w:rsid w:val="002937FF"/>
    <w:rsid w:val="002941BE"/>
    <w:rsid w:val="002A4267"/>
    <w:rsid w:val="002B1404"/>
    <w:rsid w:val="002E0620"/>
    <w:rsid w:val="002E17C0"/>
    <w:rsid w:val="002E4EDD"/>
    <w:rsid w:val="002E61A3"/>
    <w:rsid w:val="002F63B1"/>
    <w:rsid w:val="002F70F5"/>
    <w:rsid w:val="0030508F"/>
    <w:rsid w:val="003173F9"/>
    <w:rsid w:val="00321073"/>
    <w:rsid w:val="00327910"/>
    <w:rsid w:val="00332685"/>
    <w:rsid w:val="0033289B"/>
    <w:rsid w:val="0033596F"/>
    <w:rsid w:val="0033629F"/>
    <w:rsid w:val="00353FC0"/>
    <w:rsid w:val="00356549"/>
    <w:rsid w:val="003572E5"/>
    <w:rsid w:val="00362246"/>
    <w:rsid w:val="00365C6D"/>
    <w:rsid w:val="003660E1"/>
    <w:rsid w:val="00367607"/>
    <w:rsid w:val="003734D5"/>
    <w:rsid w:val="00374E1E"/>
    <w:rsid w:val="00380912"/>
    <w:rsid w:val="00386328"/>
    <w:rsid w:val="00387EA4"/>
    <w:rsid w:val="003959C3"/>
    <w:rsid w:val="003B75D1"/>
    <w:rsid w:val="003D3A85"/>
    <w:rsid w:val="003D762D"/>
    <w:rsid w:val="003E45E8"/>
    <w:rsid w:val="003E5E9C"/>
    <w:rsid w:val="003E7118"/>
    <w:rsid w:val="003E7DC6"/>
    <w:rsid w:val="003F4EC1"/>
    <w:rsid w:val="004267A7"/>
    <w:rsid w:val="004324B2"/>
    <w:rsid w:val="00441096"/>
    <w:rsid w:val="0044381F"/>
    <w:rsid w:val="00454FDE"/>
    <w:rsid w:val="00455A84"/>
    <w:rsid w:val="00466007"/>
    <w:rsid w:val="00471192"/>
    <w:rsid w:val="00477E54"/>
    <w:rsid w:val="0048007C"/>
    <w:rsid w:val="00482F6F"/>
    <w:rsid w:val="00484716"/>
    <w:rsid w:val="00495B0A"/>
    <w:rsid w:val="004A199E"/>
    <w:rsid w:val="004A5233"/>
    <w:rsid w:val="004A7721"/>
    <w:rsid w:val="004B0D21"/>
    <w:rsid w:val="004B2A7B"/>
    <w:rsid w:val="004B3C6B"/>
    <w:rsid w:val="004B4E0A"/>
    <w:rsid w:val="004C4FC9"/>
    <w:rsid w:val="004D20D8"/>
    <w:rsid w:val="004F098A"/>
    <w:rsid w:val="004F2C08"/>
    <w:rsid w:val="004F5005"/>
    <w:rsid w:val="005176DA"/>
    <w:rsid w:val="00527BC5"/>
    <w:rsid w:val="00534E28"/>
    <w:rsid w:val="00562647"/>
    <w:rsid w:val="00565589"/>
    <w:rsid w:val="00571E66"/>
    <w:rsid w:val="00575FBA"/>
    <w:rsid w:val="00581FFE"/>
    <w:rsid w:val="00590460"/>
    <w:rsid w:val="00591D80"/>
    <w:rsid w:val="00592271"/>
    <w:rsid w:val="0059392A"/>
    <w:rsid w:val="00595EE9"/>
    <w:rsid w:val="005C70FD"/>
    <w:rsid w:val="005D295F"/>
    <w:rsid w:val="005E2E1A"/>
    <w:rsid w:val="00601CB5"/>
    <w:rsid w:val="006046D2"/>
    <w:rsid w:val="006078B4"/>
    <w:rsid w:val="00624D48"/>
    <w:rsid w:val="00627D35"/>
    <w:rsid w:val="00631604"/>
    <w:rsid w:val="00632502"/>
    <w:rsid w:val="00632A29"/>
    <w:rsid w:val="00634D3F"/>
    <w:rsid w:val="00651F1E"/>
    <w:rsid w:val="00652CE3"/>
    <w:rsid w:val="0065760E"/>
    <w:rsid w:val="00660817"/>
    <w:rsid w:val="00671EDE"/>
    <w:rsid w:val="00687426"/>
    <w:rsid w:val="00690CE8"/>
    <w:rsid w:val="006979E1"/>
    <w:rsid w:val="006A39E4"/>
    <w:rsid w:val="006B3302"/>
    <w:rsid w:val="006D68A6"/>
    <w:rsid w:val="006D7300"/>
    <w:rsid w:val="006E4E20"/>
    <w:rsid w:val="00710A9F"/>
    <w:rsid w:val="007170B9"/>
    <w:rsid w:val="00731238"/>
    <w:rsid w:val="0075428E"/>
    <w:rsid w:val="0076183F"/>
    <w:rsid w:val="00772C5D"/>
    <w:rsid w:val="00776380"/>
    <w:rsid w:val="00792021"/>
    <w:rsid w:val="007923D0"/>
    <w:rsid w:val="007958DE"/>
    <w:rsid w:val="007A16F3"/>
    <w:rsid w:val="007B2304"/>
    <w:rsid w:val="007B5B5C"/>
    <w:rsid w:val="007D4606"/>
    <w:rsid w:val="007D69A9"/>
    <w:rsid w:val="007E515F"/>
    <w:rsid w:val="007E6F58"/>
    <w:rsid w:val="00801A5C"/>
    <w:rsid w:val="00801ACC"/>
    <w:rsid w:val="008062C8"/>
    <w:rsid w:val="008076C0"/>
    <w:rsid w:val="00811B16"/>
    <w:rsid w:val="008211C7"/>
    <w:rsid w:val="0082129B"/>
    <w:rsid w:val="00832CD8"/>
    <w:rsid w:val="008361D4"/>
    <w:rsid w:val="008369ED"/>
    <w:rsid w:val="00867426"/>
    <w:rsid w:val="00881256"/>
    <w:rsid w:val="00890C8A"/>
    <w:rsid w:val="008B57F3"/>
    <w:rsid w:val="008D38CD"/>
    <w:rsid w:val="008E7825"/>
    <w:rsid w:val="008F0E33"/>
    <w:rsid w:val="008F3F53"/>
    <w:rsid w:val="0090020A"/>
    <w:rsid w:val="00901747"/>
    <w:rsid w:val="009052CF"/>
    <w:rsid w:val="009127C9"/>
    <w:rsid w:val="00923E65"/>
    <w:rsid w:val="00940C9E"/>
    <w:rsid w:val="00943B70"/>
    <w:rsid w:val="0095389E"/>
    <w:rsid w:val="00964003"/>
    <w:rsid w:val="00970D44"/>
    <w:rsid w:val="00975B67"/>
    <w:rsid w:val="00977CDF"/>
    <w:rsid w:val="00985E8D"/>
    <w:rsid w:val="00997EAE"/>
    <w:rsid w:val="009A2956"/>
    <w:rsid w:val="009A3A4E"/>
    <w:rsid w:val="009B0ED0"/>
    <w:rsid w:val="009B180D"/>
    <w:rsid w:val="009B2D68"/>
    <w:rsid w:val="009B36BD"/>
    <w:rsid w:val="009B36D9"/>
    <w:rsid w:val="009B67E2"/>
    <w:rsid w:val="009C5C5A"/>
    <w:rsid w:val="009D0C9B"/>
    <w:rsid w:val="009D6DD1"/>
    <w:rsid w:val="009E15E6"/>
    <w:rsid w:val="009E368A"/>
    <w:rsid w:val="009E622C"/>
    <w:rsid w:val="009F2747"/>
    <w:rsid w:val="009F5A63"/>
    <w:rsid w:val="00A41912"/>
    <w:rsid w:val="00A44550"/>
    <w:rsid w:val="00A50686"/>
    <w:rsid w:val="00A622F3"/>
    <w:rsid w:val="00A70BBD"/>
    <w:rsid w:val="00A81571"/>
    <w:rsid w:val="00A837FC"/>
    <w:rsid w:val="00A83E7E"/>
    <w:rsid w:val="00A9708B"/>
    <w:rsid w:val="00AA1E23"/>
    <w:rsid w:val="00AB79B0"/>
    <w:rsid w:val="00AD5386"/>
    <w:rsid w:val="00AE7D97"/>
    <w:rsid w:val="00AF1E19"/>
    <w:rsid w:val="00AF2CD7"/>
    <w:rsid w:val="00AF3CC7"/>
    <w:rsid w:val="00AF4AFD"/>
    <w:rsid w:val="00AF4D09"/>
    <w:rsid w:val="00AF7F7B"/>
    <w:rsid w:val="00B02DDF"/>
    <w:rsid w:val="00B06567"/>
    <w:rsid w:val="00B06FF9"/>
    <w:rsid w:val="00B122E7"/>
    <w:rsid w:val="00B14C88"/>
    <w:rsid w:val="00B1692A"/>
    <w:rsid w:val="00B215ED"/>
    <w:rsid w:val="00B24CC3"/>
    <w:rsid w:val="00B3712F"/>
    <w:rsid w:val="00B37190"/>
    <w:rsid w:val="00B50521"/>
    <w:rsid w:val="00B54149"/>
    <w:rsid w:val="00B652CE"/>
    <w:rsid w:val="00B936DF"/>
    <w:rsid w:val="00BA611F"/>
    <w:rsid w:val="00BC7637"/>
    <w:rsid w:val="00BE418E"/>
    <w:rsid w:val="00C103B8"/>
    <w:rsid w:val="00C108F0"/>
    <w:rsid w:val="00C14458"/>
    <w:rsid w:val="00C522E1"/>
    <w:rsid w:val="00C57D40"/>
    <w:rsid w:val="00C62947"/>
    <w:rsid w:val="00C704EE"/>
    <w:rsid w:val="00C8234B"/>
    <w:rsid w:val="00C90DA0"/>
    <w:rsid w:val="00CA2847"/>
    <w:rsid w:val="00CA3676"/>
    <w:rsid w:val="00CA4DA8"/>
    <w:rsid w:val="00CC4044"/>
    <w:rsid w:val="00CC5436"/>
    <w:rsid w:val="00CC7257"/>
    <w:rsid w:val="00CD7865"/>
    <w:rsid w:val="00CE1953"/>
    <w:rsid w:val="00CE30D7"/>
    <w:rsid w:val="00D0426D"/>
    <w:rsid w:val="00D04B94"/>
    <w:rsid w:val="00D11D2C"/>
    <w:rsid w:val="00D2139E"/>
    <w:rsid w:val="00D32743"/>
    <w:rsid w:val="00D448CE"/>
    <w:rsid w:val="00D4769D"/>
    <w:rsid w:val="00D50BAC"/>
    <w:rsid w:val="00D5162E"/>
    <w:rsid w:val="00D527FD"/>
    <w:rsid w:val="00D53237"/>
    <w:rsid w:val="00D6624C"/>
    <w:rsid w:val="00D67322"/>
    <w:rsid w:val="00D70B85"/>
    <w:rsid w:val="00D70F39"/>
    <w:rsid w:val="00D76ABB"/>
    <w:rsid w:val="00D76FA3"/>
    <w:rsid w:val="00D80161"/>
    <w:rsid w:val="00D90A1A"/>
    <w:rsid w:val="00DB2800"/>
    <w:rsid w:val="00DB6BE6"/>
    <w:rsid w:val="00DC3F89"/>
    <w:rsid w:val="00DD16C8"/>
    <w:rsid w:val="00E0766C"/>
    <w:rsid w:val="00E114D2"/>
    <w:rsid w:val="00E22C42"/>
    <w:rsid w:val="00E246C6"/>
    <w:rsid w:val="00E25C71"/>
    <w:rsid w:val="00E3708D"/>
    <w:rsid w:val="00E43099"/>
    <w:rsid w:val="00E46834"/>
    <w:rsid w:val="00E538D7"/>
    <w:rsid w:val="00E55F3B"/>
    <w:rsid w:val="00E61855"/>
    <w:rsid w:val="00E82883"/>
    <w:rsid w:val="00E8357E"/>
    <w:rsid w:val="00E94668"/>
    <w:rsid w:val="00EA0F67"/>
    <w:rsid w:val="00ED4CCD"/>
    <w:rsid w:val="00EE290E"/>
    <w:rsid w:val="00EE31F2"/>
    <w:rsid w:val="00F27231"/>
    <w:rsid w:val="00F3074F"/>
    <w:rsid w:val="00F33F2B"/>
    <w:rsid w:val="00F50399"/>
    <w:rsid w:val="00F511A8"/>
    <w:rsid w:val="00F55102"/>
    <w:rsid w:val="00F61505"/>
    <w:rsid w:val="00F6191A"/>
    <w:rsid w:val="00F70133"/>
    <w:rsid w:val="00F74D57"/>
    <w:rsid w:val="00F766DB"/>
    <w:rsid w:val="00F800B6"/>
    <w:rsid w:val="00F8128E"/>
    <w:rsid w:val="00F81615"/>
    <w:rsid w:val="00F817F4"/>
    <w:rsid w:val="00F81A3B"/>
    <w:rsid w:val="00F83659"/>
    <w:rsid w:val="00F93991"/>
    <w:rsid w:val="00F951F6"/>
    <w:rsid w:val="00FB09A8"/>
    <w:rsid w:val="00FC3502"/>
    <w:rsid w:val="00FC5464"/>
    <w:rsid w:val="00FE75AC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1411"/>
  <w15:docId w15:val="{A3006F59-8888-4AA3-BD2A-C9DC9679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72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qFormat/>
    <w:rsid w:val="00E22C42"/>
    <w:pPr>
      <w:widowControl w:val="0"/>
      <w:suppressAutoHyphens w:val="0"/>
      <w:autoSpaceDE w:val="0"/>
      <w:autoSpaceDN w:val="0"/>
      <w:adjustRightInd w:val="0"/>
      <w:spacing w:before="240" w:after="60"/>
      <w:outlineLvl w:val="6"/>
    </w:pPr>
    <w:rPr>
      <w:rFonts w:ascii="Microsoft Sans Serif" w:hAnsi="Microsoft Sans Serif" w:cs="Microsoft Sans Serif"/>
      <w:color w:val="000000"/>
      <w:sz w:val="20"/>
      <w:lang w:eastAsia="en-US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qFormat/>
    <w:rsid w:val="005C70FD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70F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70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70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wypunktowanie"/>
    <w:basedOn w:val="Normalny"/>
    <w:link w:val="AkapitzlistZnak"/>
    <w:uiPriority w:val="99"/>
    <w:qFormat/>
    <w:rsid w:val="005C70FD"/>
    <w:pPr>
      <w:ind w:left="720"/>
      <w:contextualSpacing/>
    </w:pPr>
  </w:style>
  <w:style w:type="character" w:styleId="Pogrubienie">
    <w:name w:val="Strong"/>
    <w:basedOn w:val="Domylnaczcionkaakapitu"/>
    <w:qFormat/>
    <w:rsid w:val="005C70FD"/>
    <w:rPr>
      <w:b/>
      <w:bCs/>
    </w:rPr>
  </w:style>
  <w:style w:type="paragraph" w:customStyle="1" w:styleId="WW-Tekstpodstawowy3">
    <w:name w:val="WW-Tekst podstawowy 3"/>
    <w:basedOn w:val="Normalny"/>
    <w:rsid w:val="005C70FD"/>
    <w:pPr>
      <w:jc w:val="center"/>
    </w:pPr>
    <w:rPr>
      <w:b/>
      <w:sz w:val="3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70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70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70FD"/>
    <w:rPr>
      <w:vertAlign w:val="superscript"/>
    </w:rPr>
  </w:style>
  <w:style w:type="paragraph" w:styleId="Tytu">
    <w:name w:val="Title"/>
    <w:basedOn w:val="Normalny"/>
    <w:next w:val="Podtytu"/>
    <w:link w:val="TytuZnak"/>
    <w:qFormat/>
    <w:rsid w:val="00527BC5"/>
    <w:pPr>
      <w:widowControl w:val="0"/>
      <w:overflowPunct w:val="0"/>
      <w:autoSpaceDE w:val="0"/>
      <w:jc w:val="center"/>
      <w:textAlignment w:val="baseline"/>
    </w:pPr>
    <w:rPr>
      <w:sz w:val="32"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527BC5"/>
    <w:rPr>
      <w:rFonts w:ascii="Times New Roman" w:eastAsia="Times New Roman" w:hAnsi="Times New Roman" w:cs="Times New Roman"/>
      <w:sz w:val="32"/>
      <w:szCs w:val="20"/>
      <w:u w:val="single"/>
      <w:lang w:eastAsia="ar-SA"/>
    </w:rPr>
  </w:style>
  <w:style w:type="paragraph" w:styleId="Stopka">
    <w:name w:val="footer"/>
    <w:basedOn w:val="Normalny"/>
    <w:link w:val="StopkaZnak"/>
    <w:rsid w:val="00482F6F"/>
    <w:pPr>
      <w:tabs>
        <w:tab w:val="center" w:pos="4536"/>
        <w:tab w:val="right" w:pos="9072"/>
      </w:tabs>
      <w:suppressAutoHyphens w:val="0"/>
    </w:pPr>
    <w:rPr>
      <w:rFonts w:ascii="Arial" w:hAnsi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482F6F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0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0D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4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48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unnamedstyle200001achar">
    <w:name w:val="unnamedstyle200001a__char"/>
    <w:basedOn w:val="Domylnaczcionkaakapitu"/>
    <w:rsid w:val="00AF7F7B"/>
  </w:style>
  <w:style w:type="character" w:customStyle="1" w:styleId="unnamedstyle2000037char">
    <w:name w:val="unnamedstyle2000037__char"/>
    <w:basedOn w:val="Domylnaczcionkaakapitu"/>
    <w:rsid w:val="00D448CE"/>
  </w:style>
  <w:style w:type="paragraph" w:customStyle="1" w:styleId="Default">
    <w:name w:val="Default"/>
    <w:rsid w:val="004F2C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wypunktowanie Znak"/>
    <w:link w:val="Akapitzlist"/>
    <w:uiPriority w:val="99"/>
    <w:qFormat/>
    <w:locked/>
    <w:rsid w:val="00125BE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3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3C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3C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3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3C6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f0">
    <w:name w:val="pf0"/>
    <w:basedOn w:val="Normalny"/>
    <w:rsid w:val="003F4EC1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cf01">
    <w:name w:val="cf01"/>
    <w:basedOn w:val="Domylnaczcionkaakapitu"/>
    <w:rsid w:val="003F4EC1"/>
    <w:rPr>
      <w:rFonts w:ascii="Segoe UI" w:hAnsi="Segoe UI" w:cs="Segoe UI" w:hint="default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rsid w:val="00E22C42"/>
    <w:rPr>
      <w:rFonts w:ascii="Microsoft Sans Serif" w:eastAsia="Times New Roman" w:hAnsi="Microsoft Sans Serif" w:cs="Microsoft Sans Serif"/>
      <w:color w:val="000000"/>
      <w:sz w:val="20"/>
      <w:szCs w:val="24"/>
      <w:lang w:bidi="pl-PL"/>
    </w:rPr>
  </w:style>
  <w:style w:type="character" w:customStyle="1" w:styleId="Bodytext3">
    <w:name w:val="Body text (3)_"/>
    <w:basedOn w:val="Domylnaczcionkaakapitu"/>
    <w:link w:val="Bodytext30"/>
    <w:rsid w:val="00FB09A8"/>
    <w:rPr>
      <w:sz w:val="30"/>
      <w:szCs w:val="3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FB09A8"/>
    <w:pPr>
      <w:widowControl w:val="0"/>
      <w:shd w:val="clear" w:color="auto" w:fill="FFFFFF"/>
      <w:suppressAutoHyphens w:val="0"/>
      <w:spacing w:before="420" w:after="540" w:line="0" w:lineRule="atLeast"/>
      <w:ind w:hanging="640"/>
      <w:jc w:val="both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FontStyle14">
    <w:name w:val="Font Style14"/>
    <w:rsid w:val="00FB09A8"/>
    <w:rPr>
      <w:rFonts w:ascii="Arial" w:hAnsi="Arial" w:cs="Arial" w:hint="default"/>
      <w:color w:val="000000"/>
      <w:sz w:val="18"/>
      <w:szCs w:val="18"/>
    </w:rPr>
  </w:style>
  <w:style w:type="paragraph" w:customStyle="1" w:styleId="Standard">
    <w:name w:val="Standard"/>
    <w:uiPriority w:val="99"/>
    <w:qFormat/>
    <w:rsid w:val="0033289B"/>
    <w:pPr>
      <w:widowControl w:val="0"/>
      <w:suppressAutoHyphens/>
      <w:spacing w:after="0" w:line="240" w:lineRule="auto"/>
      <w:jc w:val="both"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725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7F5B-2575-4B84-8F3D-A7B49A9B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4434</TotalTime>
  <Pages>5</Pages>
  <Words>1631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griszczenkoz</dc:creator>
  <cp:keywords/>
  <dc:description/>
  <cp:lastModifiedBy>Piotr Śliwka</cp:lastModifiedBy>
  <cp:revision>3</cp:revision>
  <cp:lastPrinted>2021-08-09T05:56:00Z</cp:lastPrinted>
  <dcterms:created xsi:type="dcterms:W3CDTF">2023-07-28T06:46:00Z</dcterms:created>
  <dcterms:modified xsi:type="dcterms:W3CDTF">2026-02-10T12:17:00Z</dcterms:modified>
</cp:coreProperties>
</file>